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0F59E" w14:textId="0A5A7164" w:rsidR="00B8245C" w:rsidRDefault="00B8245C" w:rsidP="00B8245C">
      <w:pPr>
        <w:jc w:val="center"/>
        <w:rPr>
          <w:rFonts w:asciiTheme="majorHAnsi" w:hAnsiTheme="majorHAnsi" w:cstheme="majorHAnsi"/>
          <w:b/>
          <w:sz w:val="28"/>
          <w:szCs w:val="28"/>
        </w:rPr>
      </w:pPr>
      <w:r w:rsidRPr="007C17B6">
        <w:rPr>
          <w:rFonts w:asciiTheme="majorHAnsi" w:hAnsiTheme="majorHAnsi" w:cstheme="majorHAnsi"/>
          <w:b/>
          <w:sz w:val="28"/>
          <w:szCs w:val="28"/>
        </w:rPr>
        <w:t>Using the IUBEL Questionnaire</w:t>
      </w:r>
    </w:p>
    <w:p w14:paraId="4ABCC5DF" w14:textId="626929C4" w:rsidR="00942ECF" w:rsidRPr="007C17B6" w:rsidRDefault="00942ECF" w:rsidP="00B8245C">
      <w:pPr>
        <w:jc w:val="center"/>
        <w:rPr>
          <w:rFonts w:asciiTheme="majorHAnsi" w:hAnsiTheme="majorHAnsi" w:cstheme="majorHAnsi"/>
          <w:b/>
          <w:sz w:val="28"/>
          <w:szCs w:val="28"/>
        </w:rPr>
      </w:pPr>
      <w:r w:rsidRPr="00942ECF">
        <w:rPr>
          <w:rFonts w:asciiTheme="majorHAnsi" w:hAnsiTheme="majorHAnsi" w:cstheme="majorHAnsi"/>
          <w:b/>
          <w:sz w:val="22"/>
          <w:szCs w:val="22"/>
        </w:rPr>
        <w:t>(Intolerance of Uncertainty Behaviours in Everyday Life)</w:t>
      </w:r>
    </w:p>
    <w:p w14:paraId="2412ACDF" w14:textId="0F3729E2" w:rsidR="00B8245C" w:rsidRPr="007C17B6" w:rsidRDefault="00B8245C" w:rsidP="00B8245C">
      <w:pPr>
        <w:jc w:val="center"/>
        <w:rPr>
          <w:rFonts w:asciiTheme="majorHAnsi" w:hAnsiTheme="majorHAnsi" w:cstheme="majorHAnsi"/>
          <w:b/>
        </w:rPr>
      </w:pPr>
    </w:p>
    <w:p w14:paraId="524E8B1B" w14:textId="3CA3B2FA" w:rsidR="00C85A71" w:rsidRPr="007C17B6" w:rsidRDefault="00C85A71" w:rsidP="00B8245C">
      <w:pPr>
        <w:jc w:val="center"/>
        <w:rPr>
          <w:rFonts w:asciiTheme="majorHAnsi" w:hAnsiTheme="majorHAnsi" w:cstheme="majorHAnsi"/>
          <w:b/>
        </w:rPr>
      </w:pPr>
      <w:r w:rsidRPr="007C17B6">
        <w:rPr>
          <w:rFonts w:asciiTheme="majorHAnsi" w:hAnsiTheme="majorHAnsi" w:cstheme="majorHAnsi"/>
          <w:b/>
        </w:rPr>
        <w:t>Guide for Therapists</w:t>
      </w:r>
    </w:p>
    <w:p w14:paraId="22FF06E0" w14:textId="510D0E42" w:rsidR="00C85A71" w:rsidRPr="007C17B6" w:rsidRDefault="00C85A71" w:rsidP="00B8245C">
      <w:pPr>
        <w:jc w:val="center"/>
        <w:rPr>
          <w:rFonts w:asciiTheme="majorHAnsi" w:hAnsiTheme="majorHAnsi" w:cstheme="majorHAnsi"/>
          <w:b/>
        </w:rPr>
      </w:pPr>
    </w:p>
    <w:p w14:paraId="2C92BF9B" w14:textId="2AEE8E03" w:rsidR="00012814" w:rsidRPr="007C17B6" w:rsidRDefault="00012814" w:rsidP="00012814">
      <w:pPr>
        <w:jc w:val="center"/>
        <w:rPr>
          <w:rFonts w:asciiTheme="majorHAnsi" w:hAnsiTheme="majorHAnsi" w:cstheme="majorHAnsi"/>
        </w:rPr>
      </w:pPr>
      <w:r w:rsidRPr="007C17B6">
        <w:rPr>
          <w:rFonts w:asciiTheme="majorHAnsi" w:hAnsiTheme="majorHAnsi" w:cstheme="majorHAnsi"/>
        </w:rPr>
        <w:t>Version 1.0</w:t>
      </w:r>
    </w:p>
    <w:p w14:paraId="1CCADD89" w14:textId="77777777" w:rsidR="00012814" w:rsidRPr="007C17B6" w:rsidRDefault="00012814" w:rsidP="00012814">
      <w:pPr>
        <w:jc w:val="center"/>
        <w:rPr>
          <w:rFonts w:asciiTheme="majorHAnsi" w:hAnsiTheme="majorHAnsi" w:cstheme="majorHAnsi"/>
        </w:rPr>
      </w:pPr>
    </w:p>
    <w:p w14:paraId="78F35AC7" w14:textId="77777777" w:rsidR="00012814" w:rsidRPr="007C17B6" w:rsidRDefault="00012814" w:rsidP="00012814">
      <w:pPr>
        <w:jc w:val="both"/>
        <w:rPr>
          <w:rFonts w:asciiTheme="majorHAnsi" w:hAnsiTheme="majorHAnsi" w:cstheme="majorHAnsi"/>
        </w:rPr>
      </w:pPr>
      <w:r w:rsidRPr="007C17B6">
        <w:rPr>
          <w:rFonts w:asciiTheme="majorHAnsi" w:hAnsiTheme="majorHAnsi" w:cstheme="majorHAnsi"/>
        </w:rPr>
        <w:t xml:space="preserve">The uncertainty distress model is a trans-diagnostic and trans-situational framework to understand how threat and uncertainty can lead to distress including, but not limited to, anxiety. </w:t>
      </w:r>
    </w:p>
    <w:p w14:paraId="14CD5B5A" w14:textId="3C648FF4" w:rsidR="00012814" w:rsidRPr="007C17B6" w:rsidRDefault="00012814" w:rsidP="00012814">
      <w:pPr>
        <w:jc w:val="both"/>
        <w:rPr>
          <w:rFonts w:asciiTheme="majorHAnsi" w:hAnsiTheme="majorHAnsi" w:cstheme="majorHAnsi"/>
        </w:rPr>
      </w:pPr>
      <w:r w:rsidRPr="007C17B6">
        <w:rPr>
          <w:rFonts w:asciiTheme="majorHAnsi" w:hAnsiTheme="majorHAnsi" w:cstheme="majorHAnsi"/>
        </w:rPr>
        <w:t xml:space="preserve">The model is available: </w:t>
      </w:r>
    </w:p>
    <w:p w14:paraId="004A5EC4" w14:textId="77777777" w:rsidR="00012814" w:rsidRPr="007C17B6" w:rsidRDefault="00012814" w:rsidP="00012814">
      <w:pPr>
        <w:ind w:left="1134" w:right="827"/>
        <w:rPr>
          <w:rFonts w:asciiTheme="majorHAnsi" w:hAnsiTheme="majorHAnsi" w:cstheme="majorHAnsi"/>
          <w:sz w:val="20"/>
          <w:szCs w:val="20"/>
        </w:rPr>
      </w:pPr>
    </w:p>
    <w:p w14:paraId="2F6CB246" w14:textId="49A758D2" w:rsidR="00012814" w:rsidRPr="007C17B6" w:rsidRDefault="00012814" w:rsidP="002F38CA">
      <w:pPr>
        <w:ind w:left="567" w:right="526"/>
        <w:jc w:val="both"/>
        <w:rPr>
          <w:rFonts w:asciiTheme="majorHAnsi" w:hAnsiTheme="majorHAnsi" w:cstheme="majorHAnsi"/>
          <w:sz w:val="20"/>
          <w:szCs w:val="20"/>
        </w:rPr>
      </w:pPr>
      <w:r w:rsidRPr="007C17B6">
        <w:rPr>
          <w:rFonts w:asciiTheme="majorHAnsi" w:hAnsiTheme="majorHAnsi" w:cstheme="majorHAnsi"/>
          <w:sz w:val="20"/>
          <w:szCs w:val="20"/>
        </w:rPr>
        <w:t xml:space="preserve">Freeston, M. H., Tiplady, A., Mawn, L., Bottesi, G., &amp; Thwaites, S. (2020). Towards a model of uncertainty distress in the context of Coronavirus (Covid-19). </w:t>
      </w:r>
      <w:r w:rsidRPr="007C17B6">
        <w:rPr>
          <w:rFonts w:asciiTheme="majorHAnsi" w:hAnsiTheme="majorHAnsi" w:cstheme="majorHAnsi"/>
          <w:i/>
          <w:iCs/>
          <w:sz w:val="20"/>
          <w:szCs w:val="20"/>
        </w:rPr>
        <w:t>the</w:t>
      </w:r>
      <w:r w:rsidRPr="007C17B6">
        <w:rPr>
          <w:rFonts w:asciiTheme="majorHAnsi" w:hAnsiTheme="majorHAnsi" w:cstheme="majorHAnsi"/>
          <w:sz w:val="20"/>
          <w:szCs w:val="20"/>
        </w:rPr>
        <w:t xml:space="preserve"> Cognitive Behaviour Therapist.</w:t>
      </w:r>
      <w:r w:rsidR="002F38CA">
        <w:rPr>
          <w:rFonts w:asciiTheme="majorHAnsi" w:hAnsiTheme="majorHAnsi" w:cstheme="majorHAnsi"/>
          <w:sz w:val="20"/>
          <w:szCs w:val="20"/>
        </w:rPr>
        <w:t xml:space="preserve"> </w:t>
      </w:r>
      <w:r w:rsidRPr="007C17B6">
        <w:rPr>
          <w:rFonts w:asciiTheme="majorHAnsi" w:hAnsiTheme="majorHAnsi" w:cstheme="majorHAnsi"/>
          <w:sz w:val="20"/>
          <w:szCs w:val="20"/>
        </w:rPr>
        <w:t xml:space="preserve">Open access available from: </w:t>
      </w:r>
      <w:hyperlink r:id="rId10" w:history="1">
        <w:r w:rsidRPr="007C17B6">
          <w:rPr>
            <w:rStyle w:val="Hyperlink"/>
            <w:rFonts w:asciiTheme="majorHAnsi" w:hAnsiTheme="majorHAnsi" w:cstheme="majorHAnsi"/>
            <w:sz w:val="20"/>
            <w:szCs w:val="20"/>
          </w:rPr>
          <w:t>http://dx.doi.org/10.1017/s1754470x2000029x</w:t>
        </w:r>
      </w:hyperlink>
    </w:p>
    <w:p w14:paraId="2C6EA79D" w14:textId="77777777" w:rsidR="00012814" w:rsidRPr="007C17B6" w:rsidRDefault="00012814" w:rsidP="00012814">
      <w:pPr>
        <w:jc w:val="both"/>
        <w:rPr>
          <w:rFonts w:asciiTheme="majorHAnsi" w:hAnsiTheme="majorHAnsi" w:cstheme="majorHAnsi"/>
        </w:rPr>
      </w:pPr>
    </w:p>
    <w:p w14:paraId="4A3EF509" w14:textId="424E521A" w:rsidR="00012814" w:rsidRPr="007C17B6" w:rsidRDefault="007854B0" w:rsidP="7EE87EC2">
      <w:pPr>
        <w:jc w:val="both"/>
        <w:rPr>
          <w:rFonts w:asciiTheme="majorHAnsi" w:hAnsiTheme="majorHAnsi" w:cstheme="majorBidi"/>
        </w:rPr>
      </w:pPr>
      <w:r w:rsidRPr="007C17B6">
        <w:rPr>
          <w:rFonts w:asciiTheme="majorHAnsi" w:hAnsiTheme="majorHAnsi" w:cstheme="majorHAnsi"/>
          <w:b/>
          <w:noProof/>
        </w:rPr>
        <w:drawing>
          <wp:anchor distT="0" distB="0" distL="114300" distR="114300" simplePos="0" relativeHeight="251658240" behindDoc="0" locked="0" layoutInCell="1" allowOverlap="1" wp14:anchorId="4BC00466" wp14:editId="0C766053">
            <wp:simplePos x="0" y="0"/>
            <wp:positionH relativeFrom="column">
              <wp:posOffset>552450</wp:posOffset>
            </wp:positionH>
            <wp:positionV relativeFrom="paragraph">
              <wp:posOffset>671830</wp:posOffset>
            </wp:positionV>
            <wp:extent cx="4857750" cy="273240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57750" cy="2732405"/>
                    </a:xfrm>
                    <a:prstGeom prst="rect">
                      <a:avLst/>
                    </a:prstGeom>
                  </pic:spPr>
                </pic:pic>
              </a:graphicData>
            </a:graphic>
            <wp14:sizeRelH relativeFrom="margin">
              <wp14:pctWidth>0</wp14:pctWidth>
            </wp14:sizeRelH>
            <wp14:sizeRelV relativeFrom="margin">
              <wp14:pctHeight>0</wp14:pctHeight>
            </wp14:sizeRelV>
          </wp:anchor>
        </w:drawing>
      </w:r>
      <w:r w:rsidR="32AD2ADF" w:rsidRPr="5BF318B2">
        <w:rPr>
          <w:rFonts w:asciiTheme="majorHAnsi" w:hAnsiTheme="majorHAnsi" w:cstheme="majorBidi"/>
        </w:rPr>
        <w:t xml:space="preserve">Here </w:t>
      </w:r>
      <w:r w:rsidR="00012814" w:rsidRPr="5BF318B2">
        <w:rPr>
          <w:rFonts w:asciiTheme="majorHAnsi" w:hAnsiTheme="majorHAnsi" w:cstheme="majorBidi"/>
        </w:rPr>
        <w:t xml:space="preserve">is </w:t>
      </w:r>
      <w:r w:rsidR="00942ECF" w:rsidRPr="5BF318B2">
        <w:rPr>
          <w:rFonts w:asciiTheme="majorHAnsi" w:hAnsiTheme="majorHAnsi" w:cstheme="majorBidi"/>
        </w:rPr>
        <w:t>the theory driven</w:t>
      </w:r>
      <w:r w:rsidR="00012814" w:rsidRPr="5BF318B2">
        <w:rPr>
          <w:rFonts w:asciiTheme="majorHAnsi" w:hAnsiTheme="majorHAnsi" w:cstheme="majorBidi"/>
        </w:rPr>
        <w:t xml:space="preserve"> version of the model </w:t>
      </w:r>
      <w:r w:rsidR="00942ECF" w:rsidRPr="5BF318B2">
        <w:rPr>
          <w:rFonts w:asciiTheme="majorHAnsi" w:hAnsiTheme="majorHAnsi" w:cstheme="majorBidi"/>
        </w:rPr>
        <w:t xml:space="preserve">(it has some extra arrows and boxes compared to the simpler treatment model we have used in our training) </w:t>
      </w:r>
      <w:r w:rsidR="00012814" w:rsidRPr="5BF318B2">
        <w:rPr>
          <w:rFonts w:asciiTheme="majorHAnsi" w:hAnsiTheme="majorHAnsi" w:cstheme="majorBidi"/>
        </w:rPr>
        <w:t>that can</w:t>
      </w:r>
      <w:r w:rsidR="00942ECF" w:rsidRPr="5BF318B2">
        <w:rPr>
          <w:rFonts w:asciiTheme="majorHAnsi" w:hAnsiTheme="majorHAnsi" w:cstheme="majorBidi"/>
        </w:rPr>
        <w:t xml:space="preserve"> also</w:t>
      </w:r>
      <w:r w:rsidR="00012814" w:rsidRPr="5BF318B2">
        <w:rPr>
          <w:rFonts w:asciiTheme="majorHAnsi" w:hAnsiTheme="majorHAnsi" w:cstheme="majorBidi"/>
        </w:rPr>
        <w:t xml:space="preserve"> be used for conceptualizing uncertainty distress and planning treatment. </w:t>
      </w:r>
    </w:p>
    <w:p w14:paraId="7F9A0301" w14:textId="77777777" w:rsidR="007854B0" w:rsidRDefault="007854B0" w:rsidP="00012814">
      <w:pPr>
        <w:jc w:val="both"/>
        <w:rPr>
          <w:rFonts w:asciiTheme="majorHAnsi" w:hAnsiTheme="majorHAnsi" w:cstheme="majorHAnsi"/>
        </w:rPr>
      </w:pPr>
    </w:p>
    <w:p w14:paraId="3BBEAB61" w14:textId="6299235B" w:rsidR="00D15C42" w:rsidRPr="007C17B6" w:rsidRDefault="05BB3AD7" w:rsidP="3E8A26EC">
      <w:pPr>
        <w:jc w:val="both"/>
        <w:rPr>
          <w:rFonts w:asciiTheme="majorHAnsi" w:hAnsiTheme="majorHAnsi" w:cstheme="majorBidi"/>
        </w:rPr>
      </w:pPr>
      <w:r w:rsidRPr="3E8A26EC">
        <w:rPr>
          <w:rFonts w:asciiTheme="majorHAnsi" w:hAnsiTheme="majorHAnsi" w:cstheme="majorBidi"/>
        </w:rPr>
        <w:t xml:space="preserve">The specific focus of this resources sheet is to support use of the IUBEL questionnaire.  The IUBEL was developed to assess a range of behaviours people may use in response to uncertain situations.  </w:t>
      </w:r>
      <w:r w:rsidR="57BCC24B" w:rsidRPr="3E8A26EC">
        <w:rPr>
          <w:rFonts w:asciiTheme="majorHAnsi" w:hAnsiTheme="majorHAnsi" w:cstheme="majorBidi"/>
        </w:rPr>
        <w:t>R</w:t>
      </w:r>
      <w:r w:rsidR="20DD1C82" w:rsidRPr="3E8A26EC">
        <w:rPr>
          <w:rFonts w:asciiTheme="majorHAnsi" w:hAnsiTheme="majorHAnsi" w:cstheme="majorBidi"/>
        </w:rPr>
        <w:t xml:space="preserve">epertoires of behavioural strategies are highly idiosyncratic, both across situations and between people.  </w:t>
      </w:r>
      <w:r w:rsidR="46795AD8" w:rsidRPr="3E8A26EC">
        <w:rPr>
          <w:rFonts w:asciiTheme="majorHAnsi" w:hAnsiTheme="majorHAnsi" w:cstheme="majorBidi"/>
        </w:rPr>
        <w:t>Behaviours</w:t>
      </w:r>
      <w:r w:rsidR="20DD1C82" w:rsidRPr="3E8A26EC">
        <w:rPr>
          <w:rFonts w:asciiTheme="majorHAnsi" w:hAnsiTheme="majorHAnsi" w:cstheme="majorBidi"/>
        </w:rPr>
        <w:t xml:space="preserve"> may be deployed </w:t>
      </w:r>
      <w:r w:rsidR="1FEF14CB" w:rsidRPr="3E8A26EC">
        <w:rPr>
          <w:rFonts w:asciiTheme="majorHAnsi" w:hAnsiTheme="majorHAnsi" w:cstheme="majorBidi"/>
        </w:rPr>
        <w:t xml:space="preserve">according to specific characteristics of the situation, </w:t>
      </w:r>
      <w:r w:rsidR="20DD1C82" w:rsidRPr="3E8A26EC">
        <w:rPr>
          <w:rFonts w:asciiTheme="majorHAnsi" w:hAnsiTheme="majorHAnsi" w:cstheme="majorBidi"/>
        </w:rPr>
        <w:t xml:space="preserve">sequentially as a function of </w:t>
      </w:r>
      <w:r w:rsidR="0355ADA5" w:rsidRPr="3E8A26EC">
        <w:rPr>
          <w:rFonts w:asciiTheme="majorHAnsi" w:hAnsiTheme="majorHAnsi" w:cstheme="majorBidi"/>
        </w:rPr>
        <w:t>imminence</w:t>
      </w:r>
      <w:r w:rsidR="20DD1C82" w:rsidRPr="3E8A26EC">
        <w:rPr>
          <w:rFonts w:asciiTheme="majorHAnsi" w:hAnsiTheme="majorHAnsi" w:cstheme="majorBidi"/>
        </w:rPr>
        <w:t xml:space="preserve"> </w:t>
      </w:r>
      <w:r w:rsidR="46795AD8" w:rsidRPr="3E8A26EC">
        <w:rPr>
          <w:rFonts w:asciiTheme="majorHAnsi" w:hAnsiTheme="majorHAnsi" w:cstheme="majorBidi"/>
        </w:rPr>
        <w:t>of the situation</w:t>
      </w:r>
      <w:r w:rsidR="1FEF14CB" w:rsidRPr="3E8A26EC">
        <w:rPr>
          <w:rFonts w:asciiTheme="majorHAnsi" w:hAnsiTheme="majorHAnsi" w:cstheme="majorBidi"/>
        </w:rPr>
        <w:t>,</w:t>
      </w:r>
      <w:r w:rsidR="46795AD8" w:rsidRPr="3E8A26EC">
        <w:rPr>
          <w:rFonts w:asciiTheme="majorHAnsi" w:hAnsiTheme="majorHAnsi" w:cstheme="majorBidi"/>
        </w:rPr>
        <w:t xml:space="preserve"> </w:t>
      </w:r>
      <w:r w:rsidR="20DD1C82" w:rsidRPr="3E8A26EC">
        <w:rPr>
          <w:rFonts w:asciiTheme="majorHAnsi" w:hAnsiTheme="majorHAnsi" w:cstheme="majorBidi"/>
        </w:rPr>
        <w:t>or as a function of</w:t>
      </w:r>
      <w:r w:rsidR="46795AD8" w:rsidRPr="3E8A26EC">
        <w:rPr>
          <w:rFonts w:asciiTheme="majorHAnsi" w:hAnsiTheme="majorHAnsi" w:cstheme="majorBidi"/>
        </w:rPr>
        <w:t xml:space="preserve"> current</w:t>
      </w:r>
      <w:r w:rsidR="20DD1C82" w:rsidRPr="3E8A26EC">
        <w:rPr>
          <w:rFonts w:asciiTheme="majorHAnsi" w:hAnsiTheme="majorHAnsi" w:cstheme="majorBidi"/>
        </w:rPr>
        <w:t xml:space="preserve"> mood state. </w:t>
      </w:r>
      <w:r w:rsidR="0DDE7833" w:rsidRPr="3E8A26EC">
        <w:rPr>
          <w:rFonts w:asciiTheme="majorHAnsi" w:eastAsiaTheme="majorEastAsia" w:hAnsiTheme="majorHAnsi" w:cstheme="majorBidi"/>
          <w:color w:val="333333"/>
        </w:rPr>
        <w:t>The questionnaires can capture a range of behaviours which can inform formulation. This information will be more useful than a final score</w:t>
      </w:r>
      <w:r w:rsidR="0DDE7833" w:rsidRPr="3E8A26EC">
        <w:rPr>
          <w:rFonts w:asciiTheme="majorHAnsi" w:eastAsiaTheme="majorEastAsia" w:hAnsiTheme="majorHAnsi" w:cstheme="majorBidi"/>
        </w:rPr>
        <w:t xml:space="preserve"> (t</w:t>
      </w:r>
      <w:r w:rsidR="0355ADA5" w:rsidRPr="3E8A26EC">
        <w:rPr>
          <w:rFonts w:asciiTheme="majorHAnsi" w:eastAsiaTheme="majorEastAsia" w:hAnsiTheme="majorHAnsi" w:cstheme="majorBidi"/>
        </w:rPr>
        <w:t>he</w:t>
      </w:r>
      <w:r w:rsidR="20DD1C82" w:rsidRPr="3E8A26EC">
        <w:rPr>
          <w:rFonts w:asciiTheme="majorHAnsi" w:eastAsiaTheme="majorEastAsia" w:hAnsiTheme="majorHAnsi" w:cstheme="majorBidi"/>
        </w:rPr>
        <w:t xml:space="preserve"> scales may not be truly additive</w:t>
      </w:r>
      <w:r w:rsidR="348F8115" w:rsidRPr="3E8A26EC">
        <w:rPr>
          <w:rFonts w:asciiTheme="majorHAnsi" w:eastAsiaTheme="majorEastAsia" w:hAnsiTheme="majorHAnsi" w:cstheme="majorBidi"/>
        </w:rPr>
        <w:t xml:space="preserve">). Further, </w:t>
      </w:r>
      <w:r w:rsidR="20DD1C82" w:rsidRPr="3E8A26EC">
        <w:rPr>
          <w:rFonts w:asciiTheme="majorHAnsi" w:eastAsiaTheme="majorEastAsia" w:hAnsiTheme="majorHAnsi" w:cstheme="majorBidi"/>
        </w:rPr>
        <w:t>correlations between any subscale and a measure of for example, IU</w:t>
      </w:r>
      <w:r w:rsidR="1FEF14CB" w:rsidRPr="3E8A26EC">
        <w:rPr>
          <w:rFonts w:asciiTheme="majorHAnsi" w:eastAsiaTheme="majorEastAsia" w:hAnsiTheme="majorHAnsi" w:cstheme="majorBidi"/>
        </w:rPr>
        <w:t xml:space="preserve"> or distress</w:t>
      </w:r>
      <w:r w:rsidR="20DD1C82" w:rsidRPr="3E8A26EC">
        <w:rPr>
          <w:rFonts w:asciiTheme="majorHAnsi" w:eastAsiaTheme="majorEastAsia" w:hAnsiTheme="majorHAnsi" w:cstheme="majorBidi"/>
        </w:rPr>
        <w:t xml:space="preserve">, may be </w:t>
      </w:r>
      <w:r w:rsidR="0355ADA5" w:rsidRPr="3E8A26EC">
        <w:rPr>
          <w:rFonts w:asciiTheme="majorHAnsi" w:eastAsiaTheme="majorEastAsia" w:hAnsiTheme="majorHAnsi" w:cstheme="majorBidi"/>
        </w:rPr>
        <w:t>modest</w:t>
      </w:r>
      <w:r w:rsidR="20DD1C82" w:rsidRPr="3E8A26EC">
        <w:rPr>
          <w:rFonts w:asciiTheme="majorHAnsi" w:eastAsiaTheme="majorEastAsia" w:hAnsiTheme="majorHAnsi" w:cstheme="majorBidi"/>
        </w:rPr>
        <w:t xml:space="preserve">.  It may </w:t>
      </w:r>
      <w:r w:rsidR="0355ADA5" w:rsidRPr="3E8A26EC">
        <w:rPr>
          <w:rFonts w:asciiTheme="majorHAnsi" w:eastAsiaTheme="majorEastAsia" w:hAnsiTheme="majorHAnsi" w:cstheme="majorBidi"/>
        </w:rPr>
        <w:t>however</w:t>
      </w:r>
      <w:r w:rsidR="20DD1C82" w:rsidRPr="3E8A26EC">
        <w:rPr>
          <w:rFonts w:asciiTheme="majorHAnsi" w:eastAsiaTheme="majorEastAsia" w:hAnsiTheme="majorHAnsi" w:cstheme="majorBidi"/>
        </w:rPr>
        <w:t xml:space="preserve"> </w:t>
      </w:r>
      <w:r w:rsidR="1FEF14CB" w:rsidRPr="3E8A26EC">
        <w:rPr>
          <w:rFonts w:asciiTheme="majorHAnsi" w:eastAsiaTheme="majorEastAsia" w:hAnsiTheme="majorHAnsi" w:cstheme="majorBidi"/>
        </w:rPr>
        <w:t>be helpful</w:t>
      </w:r>
      <w:r w:rsidR="20DD1C82" w:rsidRPr="3E8A26EC">
        <w:rPr>
          <w:rFonts w:asciiTheme="majorHAnsi" w:eastAsiaTheme="majorEastAsia" w:hAnsiTheme="majorHAnsi" w:cstheme="majorBidi"/>
        </w:rPr>
        <w:t xml:space="preserve"> on a </w:t>
      </w:r>
      <w:r w:rsidR="0355ADA5" w:rsidRPr="3E8A26EC">
        <w:rPr>
          <w:rFonts w:asciiTheme="majorHAnsi" w:eastAsiaTheme="majorEastAsia" w:hAnsiTheme="majorHAnsi" w:cstheme="majorBidi"/>
        </w:rPr>
        <w:t>case</w:t>
      </w:r>
      <w:r w:rsidR="20DD1C82" w:rsidRPr="3E8A26EC">
        <w:rPr>
          <w:rFonts w:asciiTheme="majorHAnsi" w:eastAsiaTheme="majorEastAsia" w:hAnsiTheme="majorHAnsi" w:cstheme="majorBidi"/>
        </w:rPr>
        <w:t>-</w:t>
      </w:r>
      <w:r w:rsidR="20DD1C82" w:rsidRPr="3E8A26EC">
        <w:rPr>
          <w:rFonts w:asciiTheme="majorHAnsi" w:hAnsiTheme="majorHAnsi" w:cstheme="majorBidi"/>
        </w:rPr>
        <w:t xml:space="preserve">by-case or </w:t>
      </w:r>
      <w:r w:rsidR="0355ADA5" w:rsidRPr="3E8A26EC">
        <w:rPr>
          <w:rFonts w:asciiTheme="majorHAnsi" w:hAnsiTheme="majorHAnsi" w:cstheme="majorBidi"/>
        </w:rPr>
        <w:t>even</w:t>
      </w:r>
      <w:r w:rsidR="20DD1C82" w:rsidRPr="3E8A26EC">
        <w:rPr>
          <w:rFonts w:asciiTheme="majorHAnsi" w:hAnsiTheme="majorHAnsi" w:cstheme="majorBidi"/>
        </w:rPr>
        <w:t xml:space="preserve"> a situation</w:t>
      </w:r>
      <w:r w:rsidR="1FEF14CB" w:rsidRPr="3E8A26EC">
        <w:rPr>
          <w:rFonts w:asciiTheme="majorHAnsi" w:hAnsiTheme="majorHAnsi" w:cstheme="majorBidi"/>
        </w:rPr>
        <w:t>-to</w:t>
      </w:r>
      <w:r w:rsidR="20DD1C82" w:rsidRPr="3E8A26EC">
        <w:rPr>
          <w:rFonts w:asciiTheme="majorHAnsi" w:hAnsiTheme="majorHAnsi" w:cstheme="majorBidi"/>
        </w:rPr>
        <w:t xml:space="preserve">-situation </w:t>
      </w:r>
      <w:r w:rsidR="5DC2AB31" w:rsidRPr="3E8A26EC">
        <w:rPr>
          <w:rFonts w:asciiTheme="majorHAnsi" w:hAnsiTheme="majorHAnsi" w:cstheme="majorBidi"/>
        </w:rPr>
        <w:t xml:space="preserve">basis </w:t>
      </w:r>
      <w:r w:rsidR="20DD1C82" w:rsidRPr="3E8A26EC">
        <w:rPr>
          <w:rFonts w:asciiTheme="majorHAnsi" w:hAnsiTheme="majorHAnsi" w:cstheme="majorBidi"/>
        </w:rPr>
        <w:t>to identify the specific repertoire that someone uses in the face of uncertainty.</w:t>
      </w:r>
      <w:r w:rsidRPr="3E8A26EC">
        <w:rPr>
          <w:rFonts w:asciiTheme="majorHAnsi" w:hAnsiTheme="majorHAnsi" w:cstheme="majorBidi"/>
        </w:rPr>
        <w:t xml:space="preserve">  </w:t>
      </w:r>
    </w:p>
    <w:p w14:paraId="122DBAC6" w14:textId="5C99D91E" w:rsidR="00A61192" w:rsidRPr="007C17B6" w:rsidRDefault="00AC3A41">
      <w:pPr>
        <w:rPr>
          <w:rFonts w:asciiTheme="majorHAnsi" w:hAnsiTheme="majorHAnsi" w:cstheme="majorHAnsi"/>
        </w:rPr>
      </w:pPr>
      <w:r w:rsidRPr="007C17B6">
        <w:rPr>
          <w:rFonts w:asciiTheme="majorHAnsi" w:hAnsiTheme="majorHAnsi" w:cstheme="majorHAnsi"/>
        </w:rPr>
        <w:t>There are two versions, General, and Situational.</w:t>
      </w:r>
    </w:p>
    <w:p w14:paraId="6CF3B5FF" w14:textId="77777777" w:rsidR="00AC3A41" w:rsidRPr="007C17B6" w:rsidRDefault="00AC3A41">
      <w:pPr>
        <w:rPr>
          <w:rFonts w:asciiTheme="majorHAnsi" w:hAnsiTheme="majorHAnsi" w:cstheme="majorHAnsi"/>
        </w:rPr>
      </w:pPr>
    </w:p>
    <w:p w14:paraId="0C1D5A9B" w14:textId="77777777" w:rsidR="00012814" w:rsidRPr="007C17B6" w:rsidRDefault="00012814">
      <w:pPr>
        <w:rPr>
          <w:rFonts w:asciiTheme="majorHAnsi" w:hAnsiTheme="majorHAnsi" w:cstheme="majorHAnsi"/>
          <w:b/>
        </w:rPr>
      </w:pPr>
      <w:r w:rsidRPr="007C17B6">
        <w:rPr>
          <w:rFonts w:asciiTheme="majorHAnsi" w:hAnsiTheme="majorHAnsi" w:cstheme="majorHAnsi"/>
          <w:b/>
        </w:rPr>
        <w:br w:type="page"/>
      </w:r>
    </w:p>
    <w:p w14:paraId="36582862" w14:textId="7FA8DC6E" w:rsidR="00AC3A41" w:rsidRPr="007C17B6" w:rsidRDefault="00AC3A41" w:rsidP="00AC3A41">
      <w:pPr>
        <w:rPr>
          <w:rFonts w:asciiTheme="majorHAnsi" w:hAnsiTheme="majorHAnsi" w:cstheme="majorHAnsi"/>
          <w:b/>
        </w:rPr>
      </w:pPr>
      <w:r w:rsidRPr="007C17B6">
        <w:rPr>
          <w:rFonts w:asciiTheme="majorHAnsi" w:hAnsiTheme="majorHAnsi" w:cstheme="majorHAnsi"/>
          <w:b/>
        </w:rPr>
        <w:lastRenderedPageBreak/>
        <w:t>General version:</w:t>
      </w:r>
    </w:p>
    <w:p w14:paraId="6F12018E" w14:textId="77777777" w:rsidR="00AC3A41" w:rsidRPr="007C17B6" w:rsidRDefault="00AC3A41" w:rsidP="00AC3A41">
      <w:pPr>
        <w:rPr>
          <w:rFonts w:asciiTheme="majorHAnsi" w:hAnsiTheme="majorHAnsi" w:cstheme="majorHAnsi"/>
          <w:b/>
        </w:rPr>
      </w:pPr>
    </w:p>
    <w:p w14:paraId="20D28924" w14:textId="43D31B75" w:rsidR="00AC3A41" w:rsidRPr="007C17B6" w:rsidRDefault="46795AD8" w:rsidP="3E8A26EC">
      <w:pPr>
        <w:jc w:val="both"/>
        <w:rPr>
          <w:rFonts w:asciiTheme="majorHAnsi" w:hAnsiTheme="majorHAnsi" w:cstheme="majorBidi"/>
        </w:rPr>
      </w:pPr>
      <w:r w:rsidRPr="3E8A26EC">
        <w:rPr>
          <w:rFonts w:asciiTheme="majorHAnsi" w:hAnsiTheme="majorHAnsi" w:cstheme="majorBidi"/>
        </w:rPr>
        <w:t xml:space="preserve">The </w:t>
      </w:r>
      <w:r w:rsidR="0C53A811" w:rsidRPr="3E8A26EC">
        <w:rPr>
          <w:rFonts w:asciiTheme="majorHAnsi" w:hAnsiTheme="majorHAnsi" w:cstheme="majorBidi"/>
        </w:rPr>
        <w:t xml:space="preserve">general </w:t>
      </w:r>
      <w:r w:rsidRPr="3E8A26EC">
        <w:rPr>
          <w:rFonts w:asciiTheme="majorHAnsi" w:hAnsiTheme="majorHAnsi" w:cstheme="majorBidi"/>
        </w:rPr>
        <w:t xml:space="preserve">version asks people to complete the question referring </w:t>
      </w:r>
      <w:r w:rsidR="64363D0C" w:rsidRPr="3E8A26EC">
        <w:rPr>
          <w:rFonts w:asciiTheme="majorHAnsi" w:hAnsiTheme="majorHAnsi" w:cstheme="majorBidi"/>
        </w:rPr>
        <w:t xml:space="preserve">more broadly to </w:t>
      </w:r>
      <w:r w:rsidRPr="3E8A26EC">
        <w:rPr>
          <w:rFonts w:asciiTheme="majorHAnsi" w:hAnsiTheme="majorHAnsi" w:cstheme="majorBidi"/>
        </w:rPr>
        <w:t xml:space="preserve">uncertain situations in general.  For clinical </w:t>
      </w:r>
      <w:proofErr w:type="gramStart"/>
      <w:r w:rsidRPr="3E8A26EC">
        <w:rPr>
          <w:rFonts w:asciiTheme="majorHAnsi" w:hAnsiTheme="majorHAnsi" w:cstheme="majorBidi"/>
        </w:rPr>
        <w:t>purposes</w:t>
      </w:r>
      <w:proofErr w:type="gramEnd"/>
      <w:r w:rsidRPr="3E8A26EC">
        <w:rPr>
          <w:rFonts w:asciiTheme="majorHAnsi" w:hAnsiTheme="majorHAnsi" w:cstheme="majorBidi"/>
        </w:rPr>
        <w:t xml:space="preserve"> a total score is not </w:t>
      </w:r>
      <w:r w:rsidR="6FEBE838" w:rsidRPr="3E8A26EC">
        <w:rPr>
          <w:rFonts w:asciiTheme="majorHAnsi" w:hAnsiTheme="majorHAnsi" w:cstheme="majorBidi"/>
        </w:rPr>
        <w:t xml:space="preserve">very </w:t>
      </w:r>
      <w:r w:rsidRPr="3E8A26EC">
        <w:rPr>
          <w:rFonts w:asciiTheme="majorHAnsi" w:hAnsiTheme="majorHAnsi" w:cstheme="majorBidi"/>
        </w:rPr>
        <w:t>meaningful</w:t>
      </w:r>
      <w:r w:rsidR="6FEBE838" w:rsidRPr="3E8A26EC">
        <w:rPr>
          <w:rFonts w:asciiTheme="majorHAnsi" w:hAnsiTheme="majorHAnsi" w:cstheme="majorBidi"/>
        </w:rPr>
        <w:t xml:space="preserve"> (unless you want to track changes in the overall repertoire over time)</w:t>
      </w:r>
      <w:r w:rsidRPr="3E8A26EC">
        <w:rPr>
          <w:rFonts w:asciiTheme="majorHAnsi" w:hAnsiTheme="majorHAnsi" w:cstheme="majorBidi"/>
        </w:rPr>
        <w:t xml:space="preserve">, rather it is important to look at the behaviours that are endorsed </w:t>
      </w:r>
      <w:r w:rsidR="77493D68" w:rsidRPr="3E8A26EC">
        <w:rPr>
          <w:rFonts w:asciiTheme="majorHAnsi" w:hAnsiTheme="majorHAnsi" w:cstheme="majorBidi"/>
        </w:rPr>
        <w:t>as most</w:t>
      </w:r>
      <w:r w:rsidRPr="3E8A26EC">
        <w:rPr>
          <w:rFonts w:asciiTheme="majorHAnsi" w:hAnsiTheme="majorHAnsi" w:cstheme="majorBidi"/>
        </w:rPr>
        <w:t xml:space="preserve"> </w:t>
      </w:r>
      <w:r w:rsidR="1FEF14CB" w:rsidRPr="3E8A26EC">
        <w:rPr>
          <w:rFonts w:asciiTheme="majorHAnsi" w:hAnsiTheme="majorHAnsi" w:cstheme="majorBidi"/>
        </w:rPr>
        <w:t>frequent</w:t>
      </w:r>
      <w:r w:rsidRPr="3E8A26EC">
        <w:rPr>
          <w:rFonts w:asciiTheme="majorHAnsi" w:hAnsiTheme="majorHAnsi" w:cstheme="majorBidi"/>
        </w:rPr>
        <w:t xml:space="preserve">. </w:t>
      </w:r>
      <w:r w:rsidR="77493D68" w:rsidRPr="3E8A26EC">
        <w:rPr>
          <w:rFonts w:asciiTheme="majorHAnsi" w:hAnsiTheme="majorHAnsi" w:cstheme="majorBidi"/>
        </w:rPr>
        <w:t xml:space="preserve">For a next level of </w:t>
      </w:r>
      <w:r w:rsidR="1FEF14CB" w:rsidRPr="3E8A26EC">
        <w:rPr>
          <w:rFonts w:asciiTheme="majorHAnsi" w:hAnsiTheme="majorHAnsi" w:cstheme="majorBidi"/>
        </w:rPr>
        <w:t>interpretation</w:t>
      </w:r>
      <w:r w:rsidR="77493D68" w:rsidRPr="3E8A26EC">
        <w:rPr>
          <w:rFonts w:asciiTheme="majorHAnsi" w:hAnsiTheme="majorHAnsi" w:cstheme="majorBidi"/>
        </w:rPr>
        <w:t>, it may be worth considering if the most frequent behaviours fall into some specific item groupings or factors. These are indicated on the page following the questionnaire. Once again factor score</w:t>
      </w:r>
      <w:r w:rsidR="1FEF14CB" w:rsidRPr="3E8A26EC">
        <w:rPr>
          <w:rFonts w:asciiTheme="majorHAnsi" w:hAnsiTheme="majorHAnsi" w:cstheme="majorBidi"/>
        </w:rPr>
        <w:t xml:space="preserve">s are not particularly helpful, it is the more the </w:t>
      </w:r>
      <w:r w:rsidR="4B357F16" w:rsidRPr="3E8A26EC">
        <w:rPr>
          <w:rFonts w:asciiTheme="majorHAnsi" w:hAnsiTheme="majorHAnsi" w:cstheme="majorBidi"/>
        </w:rPr>
        <w:t xml:space="preserve">concentration </w:t>
      </w:r>
      <w:r w:rsidR="1FEF14CB" w:rsidRPr="3E8A26EC">
        <w:rPr>
          <w:rFonts w:asciiTheme="majorHAnsi" w:hAnsiTheme="majorHAnsi" w:cstheme="majorBidi"/>
        </w:rPr>
        <w:t>of items rated 3-4 which may be most helpful.</w:t>
      </w:r>
    </w:p>
    <w:p w14:paraId="5A81DF52" w14:textId="77777777" w:rsidR="007C17B6" w:rsidRPr="007C17B6" w:rsidRDefault="007C17B6" w:rsidP="00331361">
      <w:pPr>
        <w:jc w:val="both"/>
        <w:rPr>
          <w:rFonts w:asciiTheme="majorHAnsi" w:hAnsiTheme="majorHAnsi" w:cstheme="majorHAnsi"/>
        </w:rPr>
      </w:pPr>
    </w:p>
    <w:p w14:paraId="20653962" w14:textId="2C6930CC" w:rsidR="00012814" w:rsidRPr="007C17B6" w:rsidRDefault="007C17B6" w:rsidP="00331361">
      <w:pPr>
        <w:jc w:val="both"/>
        <w:rPr>
          <w:rFonts w:asciiTheme="majorHAnsi" w:hAnsiTheme="majorHAnsi" w:cstheme="majorHAnsi"/>
        </w:rPr>
      </w:pPr>
      <w:r w:rsidRPr="007C17B6">
        <w:rPr>
          <w:rFonts w:asciiTheme="majorHAnsi" w:hAnsiTheme="majorHAnsi" w:cstheme="majorHAnsi"/>
        </w:rPr>
        <w:t>The General Version could be used during initial conversations about uncertainty, to help people become more aware of how they use these strategies.</w:t>
      </w:r>
    </w:p>
    <w:p w14:paraId="101E2F91" w14:textId="77777777" w:rsidR="00AC3A41" w:rsidRPr="007C17B6" w:rsidRDefault="00AC3A41">
      <w:pPr>
        <w:rPr>
          <w:rFonts w:asciiTheme="majorHAnsi" w:hAnsiTheme="majorHAnsi" w:cstheme="majorHAnsi"/>
          <w:b/>
        </w:rPr>
      </w:pPr>
    </w:p>
    <w:p w14:paraId="14B6B338" w14:textId="47E3FAED" w:rsidR="00A61192" w:rsidRPr="007C17B6" w:rsidRDefault="00A61192">
      <w:pPr>
        <w:rPr>
          <w:rFonts w:asciiTheme="majorHAnsi" w:hAnsiTheme="majorHAnsi" w:cstheme="majorHAnsi"/>
          <w:b/>
        </w:rPr>
      </w:pPr>
      <w:r w:rsidRPr="007C17B6">
        <w:rPr>
          <w:rFonts w:asciiTheme="majorHAnsi" w:hAnsiTheme="majorHAnsi" w:cstheme="majorHAnsi"/>
          <w:b/>
        </w:rPr>
        <w:t>Situational version:</w:t>
      </w:r>
    </w:p>
    <w:p w14:paraId="517B30C4" w14:textId="7E0AA78A" w:rsidR="00104E80" w:rsidRPr="007C17B6" w:rsidRDefault="00104E80">
      <w:pPr>
        <w:rPr>
          <w:rFonts w:asciiTheme="majorHAnsi" w:hAnsiTheme="majorHAnsi" w:cstheme="majorHAnsi"/>
          <w:b/>
        </w:rPr>
      </w:pPr>
    </w:p>
    <w:p w14:paraId="78C492D7" w14:textId="3FC8B4BB" w:rsidR="00012814" w:rsidRPr="007C17B6" w:rsidRDefault="0E17CE47" w:rsidP="14ABAB38">
      <w:pPr>
        <w:jc w:val="both"/>
        <w:rPr>
          <w:rFonts w:asciiTheme="majorHAnsi" w:hAnsiTheme="majorHAnsi" w:cstheme="majorBidi"/>
        </w:rPr>
      </w:pPr>
      <w:r w:rsidRPr="3E8A26EC">
        <w:rPr>
          <w:rFonts w:asciiTheme="majorHAnsi" w:hAnsiTheme="majorHAnsi" w:cstheme="majorBidi"/>
        </w:rPr>
        <w:t xml:space="preserve">The situational version asks people to </w:t>
      </w:r>
      <w:r w:rsidR="47FB1757" w:rsidRPr="3E8A26EC">
        <w:rPr>
          <w:rFonts w:asciiTheme="majorHAnsi" w:hAnsiTheme="majorHAnsi" w:cstheme="majorBidi"/>
        </w:rPr>
        <w:t xml:space="preserve">first </w:t>
      </w:r>
      <w:r w:rsidRPr="3E8A26EC">
        <w:rPr>
          <w:rFonts w:asciiTheme="majorHAnsi" w:hAnsiTheme="majorHAnsi" w:cstheme="majorBidi"/>
        </w:rPr>
        <w:t>identify and describe an uncertain situation,</w:t>
      </w:r>
      <w:r w:rsidR="5DF2AA48" w:rsidRPr="3E8A26EC">
        <w:rPr>
          <w:rFonts w:asciiTheme="majorHAnsi" w:hAnsiTheme="majorHAnsi" w:cstheme="majorBidi"/>
        </w:rPr>
        <w:t xml:space="preserve"> and then </w:t>
      </w:r>
      <w:r w:rsidRPr="3E8A26EC">
        <w:rPr>
          <w:rFonts w:asciiTheme="majorHAnsi" w:hAnsiTheme="majorHAnsi" w:cstheme="majorBidi"/>
        </w:rPr>
        <w:t xml:space="preserve">asks people whether they would use each of the behaviours. </w:t>
      </w:r>
      <w:r w:rsidR="29664920" w:rsidRPr="3E8A26EC">
        <w:rPr>
          <w:rFonts w:asciiTheme="majorHAnsi" w:hAnsiTheme="majorHAnsi" w:cstheme="majorBidi"/>
        </w:rPr>
        <w:t xml:space="preserve">This was essentially the format used by Bottesi et al., 2019 (see below) on behaviours related to a laboratory task. </w:t>
      </w:r>
      <w:r w:rsidRPr="3E8A26EC">
        <w:rPr>
          <w:rFonts w:asciiTheme="majorHAnsi" w:hAnsiTheme="majorHAnsi" w:cstheme="majorBidi"/>
        </w:rPr>
        <w:t xml:space="preserve">The </w:t>
      </w:r>
      <w:r w:rsidR="29664920" w:rsidRPr="3E8A26EC">
        <w:rPr>
          <w:rFonts w:asciiTheme="majorHAnsi" w:hAnsiTheme="majorHAnsi" w:cstheme="majorBidi"/>
        </w:rPr>
        <w:t xml:space="preserve">rest of the </w:t>
      </w:r>
      <w:r w:rsidRPr="3E8A26EC">
        <w:rPr>
          <w:rFonts w:asciiTheme="majorHAnsi" w:hAnsiTheme="majorHAnsi" w:cstheme="majorBidi"/>
        </w:rPr>
        <w:t xml:space="preserve">format comes from another clinical tool we have developed to look at people’s bodily experience of uncertain situations. </w:t>
      </w:r>
      <w:r w:rsidR="0B1F0B85" w:rsidRPr="3E8A26EC">
        <w:rPr>
          <w:rFonts w:asciiTheme="majorHAnsi" w:hAnsiTheme="majorHAnsi" w:cstheme="majorBidi"/>
        </w:rPr>
        <w:t>In fact, the two could be used together. Both</w:t>
      </w:r>
      <w:r w:rsidRPr="3E8A26EC">
        <w:rPr>
          <w:rFonts w:asciiTheme="majorHAnsi" w:hAnsiTheme="majorHAnsi" w:cstheme="majorBidi"/>
        </w:rPr>
        <w:t xml:space="preserve"> include appraisals of the situation</w:t>
      </w:r>
      <w:r w:rsidR="0B1F0B85" w:rsidRPr="3E8A26EC">
        <w:rPr>
          <w:rFonts w:asciiTheme="majorHAnsi" w:hAnsiTheme="majorHAnsi" w:cstheme="majorBidi"/>
        </w:rPr>
        <w:t>.</w:t>
      </w:r>
      <w:r w:rsidRPr="3E8A26EC">
        <w:rPr>
          <w:rFonts w:asciiTheme="majorHAnsi" w:hAnsiTheme="majorHAnsi" w:cstheme="majorBidi"/>
        </w:rPr>
        <w:t xml:space="preserve"> </w:t>
      </w:r>
      <w:r w:rsidR="0B1F0B85" w:rsidRPr="3E8A26EC">
        <w:rPr>
          <w:rFonts w:asciiTheme="majorHAnsi" w:hAnsiTheme="majorHAnsi" w:cstheme="majorBidi"/>
        </w:rPr>
        <w:t>B</w:t>
      </w:r>
      <w:r w:rsidRPr="3E8A26EC">
        <w:rPr>
          <w:rFonts w:asciiTheme="majorHAnsi" w:hAnsiTheme="majorHAnsi" w:cstheme="majorBidi"/>
        </w:rPr>
        <w:t xml:space="preserve">ased on past experience </w:t>
      </w:r>
      <w:r w:rsidR="0B1F0B85" w:rsidRPr="3E8A26EC">
        <w:rPr>
          <w:rFonts w:asciiTheme="majorHAnsi" w:hAnsiTheme="majorHAnsi" w:cstheme="majorBidi"/>
        </w:rPr>
        <w:t>we</w:t>
      </w:r>
      <w:r w:rsidRPr="3E8A26EC">
        <w:rPr>
          <w:rFonts w:asciiTheme="majorHAnsi" w:hAnsiTheme="majorHAnsi" w:cstheme="majorBidi"/>
        </w:rPr>
        <w:t xml:space="preserve"> think it is better to obtain the appraisals at the end, otherwise people may cue into negative outcomes and so the behaviours would become responses to threat, not uncertainty. </w:t>
      </w:r>
      <w:r w:rsidR="75295BDB" w:rsidRPr="3E8A26EC">
        <w:rPr>
          <w:rFonts w:asciiTheme="majorHAnsi" w:hAnsiTheme="majorHAnsi" w:cstheme="majorBidi"/>
        </w:rPr>
        <w:t xml:space="preserve">  We ask about a situation that may have pos</w:t>
      </w:r>
      <w:r w:rsidR="5183907A" w:rsidRPr="3E8A26EC">
        <w:rPr>
          <w:rFonts w:asciiTheme="majorHAnsi" w:hAnsiTheme="majorHAnsi" w:cstheme="majorBidi"/>
        </w:rPr>
        <w:t>i</w:t>
      </w:r>
      <w:r w:rsidR="75295BDB" w:rsidRPr="3E8A26EC">
        <w:rPr>
          <w:rFonts w:asciiTheme="majorHAnsi" w:hAnsiTheme="majorHAnsi" w:cstheme="majorBidi"/>
        </w:rPr>
        <w:t>tive, neutral, or negative outcomes for two reasons:  first this distinguishe</w:t>
      </w:r>
      <w:r w:rsidR="2E34B86D" w:rsidRPr="3E8A26EC">
        <w:rPr>
          <w:rFonts w:asciiTheme="majorHAnsi" w:hAnsiTheme="majorHAnsi" w:cstheme="majorBidi"/>
        </w:rPr>
        <w:t>s the “not knowing” from the valence of the outcome (othe</w:t>
      </w:r>
      <w:r w:rsidR="72B5C767" w:rsidRPr="3E8A26EC">
        <w:rPr>
          <w:rFonts w:asciiTheme="majorHAnsi" w:hAnsiTheme="majorHAnsi" w:cstheme="majorBidi"/>
        </w:rPr>
        <w:t>r</w:t>
      </w:r>
      <w:r w:rsidR="2E34B86D" w:rsidRPr="3E8A26EC">
        <w:rPr>
          <w:rFonts w:asciiTheme="majorHAnsi" w:hAnsiTheme="majorHAnsi" w:cstheme="majorBidi"/>
        </w:rPr>
        <w:t>wise people normally cue into threat), and second, people who are high in IU find uncertainty about positive outcomes equally aversi</w:t>
      </w:r>
      <w:r w:rsidR="262FFFE3" w:rsidRPr="3E8A26EC">
        <w:rPr>
          <w:rFonts w:asciiTheme="majorHAnsi" w:hAnsiTheme="majorHAnsi" w:cstheme="majorBidi"/>
        </w:rPr>
        <w:t>ve.</w:t>
      </w:r>
    </w:p>
    <w:p w14:paraId="440B8DC0" w14:textId="021ADB59" w:rsidR="14ABAB38" w:rsidRDefault="14ABAB38" w:rsidP="14ABAB38">
      <w:pPr>
        <w:jc w:val="both"/>
        <w:rPr>
          <w:rFonts w:asciiTheme="majorHAnsi" w:hAnsiTheme="majorHAnsi" w:cstheme="majorBidi"/>
        </w:rPr>
      </w:pPr>
    </w:p>
    <w:p w14:paraId="0C6A6396" w14:textId="58121ADF" w:rsidR="1BD9EBB7" w:rsidRDefault="1BD9EBB7" w:rsidP="14ABAB38">
      <w:pPr>
        <w:jc w:val="both"/>
      </w:pPr>
      <w:r w:rsidRPr="14ABAB38">
        <w:rPr>
          <w:rFonts w:ascii="Arial" w:eastAsia="Arial" w:hAnsi="Arial" w:cs="Arial"/>
          <w:color w:val="222222"/>
          <w:sz w:val="19"/>
          <w:szCs w:val="19"/>
        </w:rPr>
        <w:t xml:space="preserve">Pepperdine, E., Lomax, C., &amp; Freeston, M. H. (2018). Disentangling intolerance of uncertainty and threat appraisal in everyday situations. </w:t>
      </w:r>
      <w:r w:rsidRPr="14ABAB38">
        <w:rPr>
          <w:rFonts w:ascii="Arial" w:eastAsia="Arial" w:hAnsi="Arial" w:cs="Arial"/>
          <w:i/>
          <w:iCs/>
          <w:color w:val="222222"/>
          <w:sz w:val="19"/>
          <w:szCs w:val="19"/>
        </w:rPr>
        <w:t>Journal of anxiety disorders</w:t>
      </w:r>
      <w:r w:rsidRPr="14ABAB38">
        <w:rPr>
          <w:rFonts w:ascii="Arial" w:eastAsia="Arial" w:hAnsi="Arial" w:cs="Arial"/>
          <w:color w:val="222222"/>
          <w:sz w:val="19"/>
          <w:szCs w:val="19"/>
        </w:rPr>
        <w:t xml:space="preserve">, </w:t>
      </w:r>
      <w:r w:rsidRPr="14ABAB38">
        <w:rPr>
          <w:rFonts w:ascii="Arial" w:eastAsia="Arial" w:hAnsi="Arial" w:cs="Arial"/>
          <w:i/>
          <w:iCs/>
          <w:color w:val="222222"/>
          <w:sz w:val="19"/>
          <w:szCs w:val="19"/>
        </w:rPr>
        <w:t>57</w:t>
      </w:r>
      <w:r w:rsidRPr="14ABAB38">
        <w:rPr>
          <w:rFonts w:ascii="Arial" w:eastAsia="Arial" w:hAnsi="Arial" w:cs="Arial"/>
          <w:color w:val="222222"/>
          <w:sz w:val="19"/>
          <w:szCs w:val="19"/>
        </w:rPr>
        <w:t>, 31-38.</w:t>
      </w:r>
    </w:p>
    <w:p w14:paraId="503F7878" w14:textId="2DFD80B1" w:rsidR="007C17B6" w:rsidRPr="007C17B6" w:rsidRDefault="007C17B6" w:rsidP="00012814">
      <w:pPr>
        <w:rPr>
          <w:rFonts w:asciiTheme="majorHAnsi" w:hAnsiTheme="majorHAnsi" w:cstheme="majorHAnsi"/>
        </w:rPr>
      </w:pPr>
    </w:p>
    <w:p w14:paraId="12D38625" w14:textId="59399BE9" w:rsidR="007C17B6" w:rsidRPr="007C17B6" w:rsidRDefault="007C17B6" w:rsidP="007C17B6">
      <w:pPr>
        <w:jc w:val="both"/>
        <w:rPr>
          <w:rFonts w:asciiTheme="majorHAnsi" w:hAnsiTheme="majorHAnsi" w:cstheme="majorHAnsi"/>
        </w:rPr>
      </w:pPr>
      <w:r w:rsidRPr="007C17B6">
        <w:rPr>
          <w:rFonts w:asciiTheme="majorHAnsi" w:hAnsiTheme="majorHAnsi" w:cstheme="majorHAnsi"/>
        </w:rPr>
        <w:t>The Situational Version could either be used during initial conversations about uncertainty, to help people become more aware of how they use these strategies by cueing them to a specific situation or it could be used when planning tasks about a specific situation where in order to modify their habitual strategies they first need to become aware of them.</w:t>
      </w:r>
      <w:r w:rsidR="007D5D73">
        <w:rPr>
          <w:rFonts w:asciiTheme="majorHAnsi" w:hAnsiTheme="majorHAnsi" w:cstheme="majorHAnsi"/>
        </w:rPr>
        <w:t xml:space="preserve">  It could also be used as part of pre-post assessment of an encounter with uncertainty (a type of behavioural experiment).</w:t>
      </w:r>
    </w:p>
    <w:p w14:paraId="6826DA1E" w14:textId="358A929B" w:rsidR="00012814" w:rsidRPr="007C17B6" w:rsidRDefault="00012814" w:rsidP="00012814">
      <w:pPr>
        <w:rPr>
          <w:rFonts w:asciiTheme="majorHAnsi" w:hAnsiTheme="majorHAnsi" w:cstheme="majorHAnsi"/>
        </w:rPr>
      </w:pPr>
    </w:p>
    <w:p w14:paraId="111920E6" w14:textId="6F7C0997" w:rsidR="007C17B6" w:rsidRPr="007C17B6" w:rsidRDefault="007C17B6">
      <w:pPr>
        <w:rPr>
          <w:rFonts w:asciiTheme="majorHAnsi" w:hAnsiTheme="majorHAnsi" w:cstheme="majorHAnsi"/>
          <w:b/>
          <w:bCs/>
        </w:rPr>
      </w:pPr>
      <w:r w:rsidRPr="007C17B6">
        <w:rPr>
          <w:rFonts w:asciiTheme="majorHAnsi" w:hAnsiTheme="majorHAnsi" w:cstheme="majorHAnsi"/>
          <w:b/>
          <w:bCs/>
        </w:rPr>
        <w:br w:type="page"/>
      </w:r>
    </w:p>
    <w:p w14:paraId="2579C219" w14:textId="5350A2D3" w:rsidR="00012814" w:rsidRPr="007C17B6" w:rsidRDefault="00012814" w:rsidP="00012814">
      <w:pPr>
        <w:jc w:val="center"/>
        <w:rPr>
          <w:rFonts w:asciiTheme="majorHAnsi" w:hAnsiTheme="majorHAnsi" w:cstheme="majorHAnsi"/>
          <w:b/>
          <w:i/>
          <w:iCs/>
        </w:rPr>
      </w:pPr>
      <w:r w:rsidRPr="007C17B6">
        <w:rPr>
          <w:rFonts w:asciiTheme="majorHAnsi" w:hAnsiTheme="majorHAnsi" w:cstheme="majorHAnsi"/>
          <w:b/>
          <w:i/>
          <w:iCs/>
        </w:rPr>
        <w:lastRenderedPageBreak/>
        <w:t>Intolerance of Uncertainty Behaviours in Everyday Life</w:t>
      </w:r>
    </w:p>
    <w:p w14:paraId="4B17F998" w14:textId="77777777" w:rsidR="00012814" w:rsidRPr="007C17B6" w:rsidRDefault="00012814" w:rsidP="00012814">
      <w:pPr>
        <w:jc w:val="center"/>
        <w:rPr>
          <w:rFonts w:asciiTheme="majorHAnsi" w:hAnsiTheme="majorHAnsi" w:cstheme="majorHAnsi"/>
          <w:b/>
          <w:i/>
          <w:iCs/>
        </w:rPr>
      </w:pPr>
      <w:r w:rsidRPr="007C17B6">
        <w:rPr>
          <w:rFonts w:asciiTheme="majorHAnsi" w:hAnsiTheme="majorHAnsi" w:cstheme="majorHAnsi"/>
          <w:b/>
          <w:i/>
          <w:iCs/>
        </w:rPr>
        <w:t>(IUBEL)</w:t>
      </w:r>
    </w:p>
    <w:p w14:paraId="71CF251E" w14:textId="77777777" w:rsidR="00012814" w:rsidRPr="007C17B6" w:rsidRDefault="00012814" w:rsidP="00012814">
      <w:pPr>
        <w:jc w:val="center"/>
        <w:rPr>
          <w:rFonts w:asciiTheme="majorHAnsi" w:hAnsiTheme="majorHAnsi" w:cstheme="majorHAnsi"/>
          <w:b/>
          <w:i/>
          <w:iCs/>
        </w:rPr>
      </w:pPr>
      <w:r w:rsidRPr="007C17B6">
        <w:rPr>
          <w:rFonts w:asciiTheme="majorHAnsi" w:hAnsiTheme="majorHAnsi" w:cstheme="majorHAnsi"/>
          <w:b/>
          <w:i/>
          <w:iCs/>
        </w:rPr>
        <w:t>Version 1.0.</w:t>
      </w:r>
    </w:p>
    <w:p w14:paraId="32CFD521" w14:textId="77777777" w:rsidR="00012814" w:rsidRPr="007C17B6" w:rsidRDefault="00012814" w:rsidP="00012814">
      <w:pPr>
        <w:jc w:val="center"/>
        <w:rPr>
          <w:rFonts w:asciiTheme="majorHAnsi" w:hAnsiTheme="majorHAnsi" w:cstheme="majorHAnsi"/>
          <w:b/>
          <w:i/>
          <w:iCs/>
        </w:rPr>
      </w:pPr>
      <w:r w:rsidRPr="007C17B6">
        <w:rPr>
          <w:rFonts w:asciiTheme="majorHAnsi" w:hAnsiTheme="majorHAnsi" w:cstheme="majorHAnsi"/>
          <w:b/>
          <w:i/>
          <w:iCs/>
        </w:rPr>
        <w:t>© Mark Freeston, 2015, Newcastle University</w:t>
      </w:r>
    </w:p>
    <w:p w14:paraId="6A3015BF" w14:textId="77777777" w:rsidR="00012814" w:rsidRPr="007C17B6" w:rsidRDefault="00012814" w:rsidP="00012814">
      <w:pPr>
        <w:jc w:val="center"/>
        <w:rPr>
          <w:rFonts w:asciiTheme="majorHAnsi" w:hAnsiTheme="majorHAnsi" w:cstheme="majorHAnsi"/>
          <w:b/>
        </w:rPr>
      </w:pPr>
    </w:p>
    <w:p w14:paraId="51BF3A85" w14:textId="77777777" w:rsidR="00012814" w:rsidRPr="007854B0" w:rsidRDefault="00012814" w:rsidP="002F38CA">
      <w:pPr>
        <w:ind w:left="567" w:right="526"/>
        <w:jc w:val="both"/>
        <w:rPr>
          <w:rFonts w:asciiTheme="majorHAnsi" w:hAnsiTheme="majorHAnsi" w:cstheme="majorHAnsi"/>
          <w:bCs/>
          <w:i/>
          <w:iCs/>
          <w:sz w:val="20"/>
          <w:szCs w:val="20"/>
        </w:rPr>
      </w:pPr>
      <w:r w:rsidRPr="007854B0">
        <w:rPr>
          <w:rFonts w:asciiTheme="majorHAnsi" w:hAnsiTheme="majorHAnsi" w:cstheme="majorHAnsi"/>
          <w:bCs/>
          <w:i/>
          <w:iCs/>
          <w:sz w:val="20"/>
          <w:szCs w:val="20"/>
        </w:rPr>
        <w:t xml:space="preserve">Permission is given for use in routine clinical practice and supervision.  Do not distribute or reproduce without permission.  Please contact </w:t>
      </w:r>
      <w:hyperlink r:id="rId12" w:history="1">
        <w:r w:rsidRPr="007854B0">
          <w:rPr>
            <w:rStyle w:val="Hyperlink"/>
            <w:rFonts w:asciiTheme="majorHAnsi" w:hAnsiTheme="majorHAnsi" w:cstheme="majorHAnsi"/>
            <w:bCs/>
            <w:i/>
            <w:iCs/>
            <w:sz w:val="20"/>
            <w:szCs w:val="20"/>
          </w:rPr>
          <w:t>mark.freeston@ncl.uk</w:t>
        </w:r>
      </w:hyperlink>
      <w:r w:rsidRPr="007854B0">
        <w:rPr>
          <w:rFonts w:asciiTheme="majorHAnsi" w:hAnsiTheme="majorHAnsi" w:cstheme="majorHAnsi"/>
          <w:bCs/>
          <w:i/>
          <w:iCs/>
          <w:sz w:val="20"/>
          <w:szCs w:val="20"/>
        </w:rPr>
        <w:t xml:space="preserve"> for all information about its use</w:t>
      </w:r>
    </w:p>
    <w:p w14:paraId="3034DD01" w14:textId="77777777" w:rsidR="00012814" w:rsidRPr="007854B0" w:rsidRDefault="00012814" w:rsidP="002F38CA">
      <w:pPr>
        <w:ind w:left="567" w:right="526"/>
        <w:jc w:val="both"/>
        <w:rPr>
          <w:rFonts w:asciiTheme="majorHAnsi" w:hAnsiTheme="majorHAnsi" w:cstheme="majorHAnsi"/>
          <w:bCs/>
          <w:i/>
          <w:iCs/>
          <w:sz w:val="20"/>
          <w:szCs w:val="20"/>
        </w:rPr>
      </w:pPr>
    </w:p>
    <w:p w14:paraId="770F3D49" w14:textId="77777777" w:rsidR="00012814" w:rsidRPr="007854B0" w:rsidRDefault="00012814" w:rsidP="002F38CA">
      <w:pPr>
        <w:ind w:left="567" w:right="526"/>
        <w:jc w:val="both"/>
        <w:rPr>
          <w:rFonts w:asciiTheme="majorHAnsi" w:hAnsiTheme="majorHAnsi" w:cstheme="majorHAnsi"/>
          <w:b/>
          <w:i/>
          <w:iCs/>
          <w:sz w:val="20"/>
          <w:szCs w:val="20"/>
        </w:rPr>
      </w:pPr>
      <w:r w:rsidRPr="007854B0">
        <w:rPr>
          <w:rFonts w:asciiTheme="majorHAnsi" w:hAnsiTheme="majorHAnsi" w:cstheme="majorHAnsi"/>
          <w:b/>
          <w:i/>
          <w:iCs/>
          <w:sz w:val="20"/>
          <w:szCs w:val="20"/>
        </w:rPr>
        <w:t>Please cite as:</w:t>
      </w:r>
    </w:p>
    <w:p w14:paraId="1EAF1621" w14:textId="77777777" w:rsidR="00012814" w:rsidRPr="007854B0" w:rsidRDefault="00012814" w:rsidP="002F38CA">
      <w:pPr>
        <w:ind w:left="567" w:right="526"/>
        <w:jc w:val="both"/>
        <w:rPr>
          <w:rFonts w:asciiTheme="majorHAnsi" w:hAnsiTheme="majorHAnsi" w:cstheme="majorHAnsi"/>
          <w:b/>
          <w:i/>
          <w:iCs/>
          <w:sz w:val="20"/>
          <w:szCs w:val="20"/>
        </w:rPr>
      </w:pPr>
    </w:p>
    <w:p w14:paraId="3DF0A629" w14:textId="77777777" w:rsidR="00012814" w:rsidRPr="007854B0" w:rsidRDefault="00012814" w:rsidP="002F38CA">
      <w:pPr>
        <w:ind w:left="567" w:right="526"/>
        <w:jc w:val="both"/>
        <w:rPr>
          <w:rFonts w:asciiTheme="majorHAnsi" w:hAnsiTheme="majorHAnsi" w:cstheme="majorHAnsi"/>
          <w:i/>
          <w:iCs/>
          <w:sz w:val="20"/>
          <w:szCs w:val="20"/>
        </w:rPr>
      </w:pPr>
      <w:r w:rsidRPr="007854B0">
        <w:rPr>
          <w:rFonts w:asciiTheme="majorHAnsi" w:hAnsiTheme="majorHAnsi" w:cstheme="majorHAnsi"/>
          <w:i/>
          <w:iCs/>
          <w:sz w:val="20"/>
          <w:szCs w:val="20"/>
        </w:rPr>
        <w:t xml:space="preserve">Clifford, M., Hardcastle, R., Lambert, E., Beckwith, H., Bottesi, G., Wilkins, F., Mclean, F., &amp; Freeston M. H. (2015). Development of a measure of Intolerance of Uncertainty Behaviours in Everyday Life (IUBEL). Technical report available from </w:t>
      </w:r>
      <w:hyperlink r:id="rId13" w:history="1">
        <w:r w:rsidRPr="007854B0">
          <w:rPr>
            <w:rStyle w:val="Hyperlink"/>
            <w:rFonts w:asciiTheme="majorHAnsi" w:hAnsiTheme="majorHAnsi" w:cstheme="majorHAnsi"/>
            <w:i/>
            <w:iCs/>
            <w:sz w:val="20"/>
            <w:szCs w:val="20"/>
          </w:rPr>
          <w:t>mark.freeston@ncl.uk</w:t>
        </w:r>
      </w:hyperlink>
      <w:r w:rsidRPr="007854B0">
        <w:rPr>
          <w:rStyle w:val="Hyperlink"/>
          <w:rFonts w:asciiTheme="majorHAnsi" w:hAnsiTheme="majorHAnsi" w:cstheme="majorHAnsi"/>
          <w:i/>
          <w:iCs/>
          <w:color w:val="auto"/>
          <w:sz w:val="20"/>
          <w:szCs w:val="20"/>
          <w:u w:val="none"/>
        </w:rPr>
        <w:t>, Newcastle University.</w:t>
      </w:r>
    </w:p>
    <w:p w14:paraId="5423593F" w14:textId="77777777" w:rsidR="00012814" w:rsidRPr="007C17B6" w:rsidRDefault="00012814" w:rsidP="002F38CA">
      <w:pPr>
        <w:ind w:left="567" w:right="526"/>
        <w:jc w:val="both"/>
        <w:rPr>
          <w:rFonts w:asciiTheme="majorHAnsi" w:hAnsiTheme="majorHAnsi" w:cstheme="majorHAnsi"/>
        </w:rPr>
      </w:pPr>
    </w:p>
    <w:p w14:paraId="6B23A45E" w14:textId="77777777" w:rsidR="00012814" w:rsidRPr="007C17B6" w:rsidRDefault="00012814" w:rsidP="00012814">
      <w:pPr>
        <w:rPr>
          <w:rFonts w:asciiTheme="majorHAnsi" w:hAnsiTheme="majorHAnsi" w:cstheme="majorHAnsi"/>
          <w:b/>
        </w:rPr>
      </w:pPr>
      <w:r w:rsidRPr="007C17B6">
        <w:rPr>
          <w:rFonts w:asciiTheme="majorHAnsi" w:hAnsiTheme="majorHAnsi" w:cstheme="majorHAnsi"/>
          <w:b/>
        </w:rPr>
        <w:t>Development:</w:t>
      </w:r>
    </w:p>
    <w:p w14:paraId="4CE1B46D" w14:textId="2C160F85" w:rsidR="00012814" w:rsidRPr="007C17B6" w:rsidRDefault="00012814" w:rsidP="00012814">
      <w:pPr>
        <w:rPr>
          <w:rFonts w:asciiTheme="majorHAnsi" w:hAnsiTheme="majorHAnsi" w:cstheme="majorHAnsi"/>
        </w:rPr>
      </w:pPr>
      <w:r w:rsidRPr="007C17B6">
        <w:rPr>
          <w:rFonts w:asciiTheme="majorHAnsi" w:hAnsiTheme="majorHAnsi" w:cstheme="majorHAnsi"/>
        </w:rPr>
        <w:t xml:space="preserve">The IUBEL was developed between 2013 and 2015 at Newcastle University </w:t>
      </w:r>
      <w:r w:rsidR="007C17B6">
        <w:rPr>
          <w:rFonts w:asciiTheme="majorHAnsi" w:hAnsiTheme="majorHAnsi" w:cstheme="majorHAnsi"/>
        </w:rPr>
        <w:t xml:space="preserve">over a series of projects </w:t>
      </w:r>
      <w:r w:rsidRPr="007C17B6">
        <w:rPr>
          <w:rFonts w:asciiTheme="majorHAnsi" w:hAnsiTheme="majorHAnsi" w:cstheme="majorHAnsi"/>
        </w:rPr>
        <w:t>by Mary Clifford, Rebecca Hardcastle, Emma Lambert, Helen Beckwith, Gioia Bottesi, Fran Wilkins, Faye Mclean &amp; Mark Freeston.</w:t>
      </w:r>
      <w:r w:rsidR="007C17B6">
        <w:rPr>
          <w:rFonts w:asciiTheme="majorHAnsi" w:hAnsiTheme="majorHAnsi" w:cstheme="majorHAnsi"/>
        </w:rPr>
        <w:t xml:space="preserve">  </w:t>
      </w:r>
      <w:r w:rsidRPr="007C17B6">
        <w:rPr>
          <w:rFonts w:asciiTheme="majorHAnsi" w:hAnsiTheme="majorHAnsi" w:cstheme="majorHAnsi"/>
        </w:rPr>
        <w:t xml:space="preserve">The original conceptual model is described by Sankar et al. (2017).  This proposed five factors, namely, under-engagement, over-engagement, dither, </w:t>
      </w:r>
      <w:proofErr w:type="gramStart"/>
      <w:r w:rsidRPr="007C17B6">
        <w:rPr>
          <w:rFonts w:asciiTheme="majorHAnsi" w:hAnsiTheme="majorHAnsi" w:cstheme="majorHAnsi"/>
        </w:rPr>
        <w:t>flip-flop</w:t>
      </w:r>
      <w:proofErr w:type="gramEnd"/>
      <w:r w:rsidRPr="007C17B6">
        <w:rPr>
          <w:rFonts w:asciiTheme="majorHAnsi" w:hAnsiTheme="majorHAnsi" w:cstheme="majorHAnsi"/>
        </w:rPr>
        <w:t xml:space="preserve"> and impulsivity.</w:t>
      </w:r>
    </w:p>
    <w:p w14:paraId="16C02ADC" w14:textId="15AE96B9" w:rsidR="00012814" w:rsidRPr="002826E3" w:rsidRDefault="00012814" w:rsidP="002826E3">
      <w:pPr>
        <w:pStyle w:val="NormalWeb"/>
        <w:ind w:left="567" w:right="668"/>
        <w:jc w:val="both"/>
        <w:rPr>
          <w:rFonts w:asciiTheme="majorHAnsi" w:hAnsiTheme="majorHAnsi" w:cstheme="majorHAnsi"/>
          <w:i/>
          <w:iCs/>
          <w:color w:val="000000"/>
          <w:sz w:val="20"/>
          <w:szCs w:val="20"/>
        </w:rPr>
      </w:pPr>
      <w:r w:rsidRPr="002826E3">
        <w:rPr>
          <w:rFonts w:asciiTheme="majorHAnsi" w:hAnsiTheme="majorHAnsi" w:cstheme="majorHAnsi"/>
          <w:i/>
          <w:iCs/>
          <w:sz w:val="20"/>
          <w:szCs w:val="20"/>
        </w:rPr>
        <w:t>Sankar, R., Robinson, L., Honey, E., &amp; Freeston, M. (2017). ‘We know intolerance of uncertainty is a trans</w:t>
      </w:r>
      <w:r w:rsidR="002826E3" w:rsidRPr="002826E3">
        <w:rPr>
          <w:rFonts w:asciiTheme="majorHAnsi" w:hAnsiTheme="majorHAnsi" w:cstheme="majorHAnsi"/>
          <w:i/>
          <w:iCs/>
          <w:sz w:val="20"/>
          <w:szCs w:val="20"/>
        </w:rPr>
        <w:t>-</w:t>
      </w:r>
      <w:r w:rsidRPr="002826E3">
        <w:rPr>
          <w:rFonts w:asciiTheme="majorHAnsi" w:hAnsiTheme="majorHAnsi" w:cstheme="majorHAnsi"/>
          <w:i/>
          <w:iCs/>
          <w:sz w:val="20"/>
          <w:szCs w:val="20"/>
        </w:rPr>
        <w:t xml:space="preserve">diagnostic </w:t>
      </w:r>
      <w:proofErr w:type="gramStart"/>
      <w:r w:rsidRPr="002826E3">
        <w:rPr>
          <w:rFonts w:asciiTheme="majorHAnsi" w:hAnsiTheme="majorHAnsi" w:cstheme="majorHAnsi"/>
          <w:i/>
          <w:iCs/>
          <w:sz w:val="20"/>
          <w:szCs w:val="20"/>
        </w:rPr>
        <w:t>factor</w:t>
      </w:r>
      <w:proofErr w:type="gramEnd"/>
      <w:r w:rsidRPr="002826E3">
        <w:rPr>
          <w:rFonts w:asciiTheme="majorHAnsi" w:hAnsiTheme="majorHAnsi" w:cstheme="majorHAnsi"/>
          <w:i/>
          <w:iCs/>
          <w:sz w:val="20"/>
          <w:szCs w:val="20"/>
        </w:rPr>
        <w:t xml:space="preserve"> but we don’t know what it looks like in everyday life’: A systematic review of intolerance of uncertainty behaviours. Clinical Psychology Forum</w:t>
      </w:r>
      <w:r w:rsidR="002826E3" w:rsidRPr="002826E3">
        <w:rPr>
          <w:rFonts w:asciiTheme="majorHAnsi" w:hAnsiTheme="majorHAnsi" w:cstheme="majorHAnsi"/>
          <w:i/>
          <w:iCs/>
          <w:sz w:val="20"/>
          <w:szCs w:val="20"/>
        </w:rPr>
        <w:t xml:space="preserve">, </w:t>
      </w:r>
      <w:r w:rsidR="002826E3" w:rsidRPr="002826E3">
        <w:rPr>
          <w:rFonts w:asciiTheme="majorHAnsi" w:hAnsiTheme="majorHAnsi" w:cstheme="majorHAnsi"/>
          <w:i/>
          <w:iCs/>
          <w:color w:val="000000"/>
          <w:sz w:val="20"/>
          <w:szCs w:val="20"/>
        </w:rPr>
        <w:t>296, 10-15.</w:t>
      </w:r>
    </w:p>
    <w:p w14:paraId="6538F8C9" w14:textId="77777777" w:rsidR="00012814" w:rsidRPr="007C17B6" w:rsidRDefault="00012814" w:rsidP="00012814">
      <w:pPr>
        <w:jc w:val="both"/>
        <w:rPr>
          <w:rFonts w:asciiTheme="majorHAnsi" w:hAnsiTheme="majorHAnsi" w:cstheme="majorHAnsi"/>
        </w:rPr>
      </w:pPr>
      <w:r w:rsidRPr="007C17B6">
        <w:rPr>
          <w:rFonts w:asciiTheme="majorHAnsi" w:hAnsiTheme="majorHAnsi" w:cstheme="majorHAnsi"/>
        </w:rPr>
        <w:t xml:space="preserve">The IUBEL uses accessible language. It should be considered exploratory at the moment.  We have developed it sequentially through item generation, a first set of piloting, then data collection where it was used against idiosyncratic situations in different domains.  Subsequently, we made a generic version, reduced the number of </w:t>
      </w:r>
      <w:proofErr w:type="gramStart"/>
      <w:r w:rsidRPr="007C17B6">
        <w:rPr>
          <w:rFonts w:asciiTheme="majorHAnsi" w:hAnsiTheme="majorHAnsi" w:cstheme="majorHAnsi"/>
        </w:rPr>
        <w:t>items</w:t>
      </w:r>
      <w:proofErr w:type="gramEnd"/>
      <w:r w:rsidRPr="007C17B6">
        <w:rPr>
          <w:rFonts w:asciiTheme="majorHAnsi" w:hAnsiTheme="majorHAnsi" w:cstheme="majorHAnsi"/>
        </w:rPr>
        <w:t xml:space="preserve"> and piloted again which resulted in the current version. The factors did not emerge exactly as planned. Twenty-two items in the current version were from the previous version, two have been added to reinforce two factors. </w:t>
      </w:r>
    </w:p>
    <w:p w14:paraId="60C9672B" w14:textId="77777777" w:rsidR="007C17B6" w:rsidRDefault="007C17B6" w:rsidP="00012814">
      <w:pPr>
        <w:rPr>
          <w:rFonts w:asciiTheme="majorHAnsi" w:hAnsiTheme="majorHAnsi" w:cstheme="majorHAnsi"/>
        </w:rPr>
      </w:pPr>
    </w:p>
    <w:p w14:paraId="55AD2011" w14:textId="19926F50" w:rsidR="00012814" w:rsidRPr="007C17B6" w:rsidRDefault="00012814" w:rsidP="00012814">
      <w:pPr>
        <w:rPr>
          <w:rFonts w:asciiTheme="majorHAnsi" w:hAnsiTheme="majorHAnsi" w:cstheme="majorHAnsi"/>
        </w:rPr>
      </w:pPr>
      <w:r w:rsidRPr="007C17B6">
        <w:rPr>
          <w:rFonts w:asciiTheme="majorHAnsi" w:hAnsiTheme="majorHAnsi" w:cstheme="majorHAnsi"/>
        </w:rPr>
        <w:t xml:space="preserve">We have identified the following factors, three as originally conceptualized, the others were reinterpreted: Over-prepare; </w:t>
      </w:r>
      <w:proofErr w:type="gramStart"/>
      <w:r w:rsidRPr="007C17B6">
        <w:rPr>
          <w:rFonts w:asciiTheme="majorHAnsi" w:hAnsiTheme="majorHAnsi" w:cstheme="majorHAnsi"/>
        </w:rPr>
        <w:t>Partial-engagement</w:t>
      </w:r>
      <w:proofErr w:type="gramEnd"/>
      <w:r w:rsidRPr="007C17B6">
        <w:rPr>
          <w:rFonts w:asciiTheme="majorHAnsi" w:hAnsiTheme="majorHAnsi" w:cstheme="majorHAnsi"/>
        </w:rPr>
        <w:t xml:space="preserve">; Impulsive; Monitor; Over-engage; Under-engage. Flip-flopping remains </w:t>
      </w:r>
      <w:r w:rsidR="002F38CA">
        <w:rPr>
          <w:rFonts w:asciiTheme="majorHAnsi" w:hAnsiTheme="majorHAnsi" w:cstheme="majorHAnsi"/>
        </w:rPr>
        <w:t xml:space="preserve">conceptually </w:t>
      </w:r>
      <w:r w:rsidRPr="007C17B6">
        <w:rPr>
          <w:rFonts w:asciiTheme="majorHAnsi" w:hAnsiTheme="majorHAnsi" w:cstheme="majorHAnsi"/>
        </w:rPr>
        <w:t xml:space="preserve">but </w:t>
      </w:r>
      <w:r w:rsidR="007C17B6">
        <w:rPr>
          <w:rFonts w:asciiTheme="majorHAnsi" w:hAnsiTheme="majorHAnsi" w:cstheme="majorHAnsi"/>
        </w:rPr>
        <w:t xml:space="preserve">is </w:t>
      </w:r>
      <w:r w:rsidRPr="007C17B6">
        <w:rPr>
          <w:rFonts w:asciiTheme="majorHAnsi" w:hAnsiTheme="majorHAnsi" w:cstheme="majorHAnsi"/>
        </w:rPr>
        <w:t>not measured directly, but involves switching between different strategies</w:t>
      </w:r>
      <w:r w:rsidR="002F38CA">
        <w:rPr>
          <w:rFonts w:asciiTheme="majorHAnsi" w:hAnsiTheme="majorHAnsi" w:cstheme="majorHAnsi"/>
        </w:rPr>
        <w:t xml:space="preserve">, namely </w:t>
      </w:r>
      <w:r w:rsidR="002F38CA" w:rsidRPr="007C17B6">
        <w:rPr>
          <w:rFonts w:asciiTheme="majorHAnsi" w:hAnsiTheme="majorHAnsi" w:cstheme="majorHAnsi"/>
        </w:rPr>
        <w:t>Over-prepare</w:t>
      </w:r>
      <w:r w:rsidR="002F38CA">
        <w:rPr>
          <w:rFonts w:asciiTheme="majorHAnsi" w:hAnsiTheme="majorHAnsi" w:cstheme="majorHAnsi"/>
        </w:rPr>
        <w:t xml:space="preserve"> and</w:t>
      </w:r>
      <w:r w:rsidR="002F38CA" w:rsidRPr="007C17B6">
        <w:rPr>
          <w:rFonts w:asciiTheme="majorHAnsi" w:hAnsiTheme="majorHAnsi" w:cstheme="majorHAnsi"/>
        </w:rPr>
        <w:t xml:space="preserve"> Over-engage</w:t>
      </w:r>
      <w:r w:rsidR="002F38CA">
        <w:rPr>
          <w:rFonts w:asciiTheme="majorHAnsi" w:hAnsiTheme="majorHAnsi" w:cstheme="majorHAnsi"/>
        </w:rPr>
        <w:t xml:space="preserve"> Vs. </w:t>
      </w:r>
      <w:r w:rsidR="002F38CA" w:rsidRPr="007C17B6">
        <w:rPr>
          <w:rFonts w:asciiTheme="majorHAnsi" w:hAnsiTheme="majorHAnsi" w:cstheme="majorHAnsi"/>
        </w:rPr>
        <w:t>Impulsive</w:t>
      </w:r>
      <w:r w:rsidR="002F38CA">
        <w:rPr>
          <w:rFonts w:asciiTheme="majorHAnsi" w:hAnsiTheme="majorHAnsi" w:cstheme="majorHAnsi"/>
        </w:rPr>
        <w:t xml:space="preserve">ness and </w:t>
      </w:r>
      <w:r w:rsidR="002F38CA" w:rsidRPr="007C17B6">
        <w:rPr>
          <w:rFonts w:asciiTheme="majorHAnsi" w:hAnsiTheme="majorHAnsi" w:cstheme="majorHAnsi"/>
        </w:rPr>
        <w:t>Over-engage</w:t>
      </w:r>
      <w:r w:rsidR="002F38CA">
        <w:rPr>
          <w:rFonts w:asciiTheme="majorHAnsi" w:hAnsiTheme="majorHAnsi" w:cstheme="majorHAnsi"/>
        </w:rPr>
        <w:t xml:space="preserve">.  Interestingly, the two remaining strategies, namely, </w:t>
      </w:r>
      <w:r w:rsidR="002F38CA" w:rsidRPr="007C17B6">
        <w:rPr>
          <w:rFonts w:asciiTheme="majorHAnsi" w:hAnsiTheme="majorHAnsi" w:cstheme="majorHAnsi"/>
        </w:rPr>
        <w:t>Partial-engagement</w:t>
      </w:r>
      <w:r w:rsidR="002F38CA">
        <w:rPr>
          <w:rFonts w:asciiTheme="majorHAnsi" w:hAnsiTheme="majorHAnsi" w:cstheme="majorHAnsi"/>
        </w:rPr>
        <w:t xml:space="preserve"> and</w:t>
      </w:r>
      <w:r w:rsidR="002F38CA" w:rsidRPr="007C17B6">
        <w:rPr>
          <w:rFonts w:asciiTheme="majorHAnsi" w:hAnsiTheme="majorHAnsi" w:cstheme="majorHAnsi"/>
        </w:rPr>
        <w:t xml:space="preserve"> Monitor</w:t>
      </w:r>
    </w:p>
    <w:p w14:paraId="6DB41F57" w14:textId="77777777" w:rsidR="00012814" w:rsidRPr="007C17B6" w:rsidRDefault="00012814" w:rsidP="00012814">
      <w:pPr>
        <w:jc w:val="both"/>
        <w:rPr>
          <w:rFonts w:asciiTheme="majorHAnsi" w:hAnsiTheme="majorHAnsi" w:cstheme="majorHAnsi"/>
        </w:rPr>
      </w:pPr>
    </w:p>
    <w:p w14:paraId="32232D6A" w14:textId="77777777" w:rsidR="00012814" w:rsidRPr="007C17B6" w:rsidRDefault="00012814" w:rsidP="00012814">
      <w:pPr>
        <w:jc w:val="both"/>
        <w:rPr>
          <w:rFonts w:asciiTheme="majorHAnsi" w:hAnsiTheme="majorHAnsi" w:cstheme="majorHAnsi"/>
        </w:rPr>
      </w:pPr>
      <w:r w:rsidRPr="007C17B6">
        <w:rPr>
          <w:rFonts w:asciiTheme="majorHAnsi" w:hAnsiTheme="majorHAnsi" w:cstheme="majorHAnsi"/>
        </w:rPr>
        <w:t>Gioia Bottesi (University of Padua) has translated it into Italian and published one study.</w:t>
      </w:r>
    </w:p>
    <w:p w14:paraId="0A920910" w14:textId="0F8DEFD4" w:rsidR="00012814" w:rsidRPr="002826E3" w:rsidRDefault="00012814" w:rsidP="002826E3">
      <w:pPr>
        <w:autoSpaceDE w:val="0"/>
        <w:autoSpaceDN w:val="0"/>
        <w:adjustRightInd w:val="0"/>
        <w:spacing w:before="100" w:after="100"/>
        <w:ind w:left="567" w:right="526"/>
        <w:jc w:val="both"/>
        <w:rPr>
          <w:rFonts w:asciiTheme="majorHAnsi" w:hAnsiTheme="majorHAnsi" w:cstheme="majorHAnsi"/>
          <w:i/>
          <w:iCs/>
          <w:sz w:val="20"/>
          <w:szCs w:val="20"/>
        </w:rPr>
      </w:pPr>
      <w:r w:rsidRPr="002826E3">
        <w:rPr>
          <w:rFonts w:asciiTheme="majorHAnsi" w:hAnsiTheme="majorHAnsi" w:cstheme="majorHAnsi"/>
          <w:i/>
          <w:iCs/>
          <w:sz w:val="20"/>
          <w:szCs w:val="20"/>
          <w:lang w:val="it-IT"/>
        </w:rPr>
        <w:t xml:space="preserve">Bottesi, G., Carraro, E., Martignon, A., Cerea, S., &amp; Ghisi, M. (2019). </w:t>
      </w:r>
      <w:r w:rsidRPr="002826E3">
        <w:rPr>
          <w:rFonts w:asciiTheme="majorHAnsi" w:hAnsiTheme="majorHAnsi" w:cstheme="majorHAnsi"/>
          <w:i/>
          <w:iCs/>
          <w:sz w:val="20"/>
          <w:szCs w:val="20"/>
        </w:rPr>
        <w:t xml:space="preserve">“I’m Uncertain: What Should I Do?”: An Investigation of Behavioral Responses to Everyday Life Uncertain Situations. International Journal of Cognitive Therapy, </w:t>
      </w:r>
      <w:r w:rsidR="00C077BE" w:rsidRPr="002826E3">
        <w:rPr>
          <w:rFonts w:asciiTheme="majorHAnsi" w:eastAsia="Times New Roman" w:hAnsiTheme="majorHAnsi" w:cstheme="majorHAnsi"/>
          <w:bCs/>
          <w:i/>
          <w:iCs/>
          <w:sz w:val="20"/>
          <w:szCs w:val="20"/>
          <w:lang w:val="en-US" w:eastAsia="it-IT"/>
        </w:rPr>
        <w:t>12, 55-72</w:t>
      </w:r>
      <w:r w:rsidRPr="002826E3">
        <w:rPr>
          <w:rFonts w:asciiTheme="majorHAnsi" w:hAnsiTheme="majorHAnsi" w:cstheme="majorHAnsi"/>
          <w:i/>
          <w:iCs/>
          <w:sz w:val="20"/>
          <w:szCs w:val="20"/>
        </w:rPr>
        <w:t>.</w:t>
      </w:r>
      <w:r w:rsidR="00C077BE" w:rsidRPr="002826E3">
        <w:rPr>
          <w:rFonts w:asciiTheme="majorHAnsi" w:hAnsiTheme="majorHAnsi" w:cstheme="majorHAnsi"/>
          <w:i/>
          <w:iCs/>
          <w:sz w:val="20"/>
          <w:szCs w:val="20"/>
        </w:rPr>
        <w:t xml:space="preserve"> </w:t>
      </w:r>
      <w:hyperlink r:id="rId14" w:history="1">
        <w:r w:rsidR="00C077BE" w:rsidRPr="002826E3">
          <w:rPr>
            <w:rStyle w:val="Hyperlink"/>
            <w:rFonts w:asciiTheme="majorHAnsi" w:eastAsia="Times New Roman" w:hAnsiTheme="majorHAnsi" w:cstheme="majorHAnsi"/>
            <w:bCs/>
            <w:i/>
            <w:iCs/>
            <w:sz w:val="20"/>
            <w:szCs w:val="20"/>
            <w:lang w:val="en-US" w:eastAsia="it-IT"/>
          </w:rPr>
          <w:t>https://doi.org/10.1007/s41811-019-00040-y</w:t>
        </w:r>
      </w:hyperlink>
      <w:r w:rsidR="00C077BE" w:rsidRPr="002826E3">
        <w:rPr>
          <w:rFonts w:asciiTheme="majorHAnsi" w:eastAsia="Times New Roman" w:hAnsiTheme="majorHAnsi" w:cstheme="majorHAnsi"/>
          <w:bCs/>
          <w:i/>
          <w:iCs/>
          <w:sz w:val="20"/>
          <w:szCs w:val="20"/>
          <w:lang w:val="en-US" w:eastAsia="it-IT"/>
        </w:rPr>
        <w:t xml:space="preserve">. </w:t>
      </w:r>
    </w:p>
    <w:p w14:paraId="27A286B1" w14:textId="77777777" w:rsidR="00331361" w:rsidRPr="007C17B6" w:rsidRDefault="00331361" w:rsidP="00FE2430">
      <w:pPr>
        <w:rPr>
          <w:rFonts w:asciiTheme="majorHAnsi" w:hAnsiTheme="majorHAnsi" w:cstheme="majorHAnsi"/>
        </w:rPr>
        <w:sectPr w:rsidR="00331361" w:rsidRPr="007C17B6" w:rsidSect="00B8245C">
          <w:footerReference w:type="default" r:id="rId15"/>
          <w:pgSz w:w="11900" w:h="16840"/>
          <w:pgMar w:top="1440" w:right="1080" w:bottom="1440" w:left="1080" w:header="708" w:footer="708" w:gutter="0"/>
          <w:cols w:space="708"/>
          <w:docGrid w:linePitch="360"/>
        </w:sectPr>
      </w:pPr>
    </w:p>
    <w:p w14:paraId="35A426A9" w14:textId="2115FC9C" w:rsidR="00AC3A41" w:rsidRPr="007C17B6" w:rsidRDefault="00AC3A41" w:rsidP="00AC3A41">
      <w:pPr>
        <w:jc w:val="center"/>
        <w:rPr>
          <w:rFonts w:asciiTheme="majorHAnsi" w:hAnsiTheme="majorHAnsi" w:cstheme="majorHAnsi"/>
          <w:b/>
          <w:sz w:val="28"/>
          <w:szCs w:val="28"/>
        </w:rPr>
      </w:pPr>
      <w:r w:rsidRPr="007C17B6">
        <w:rPr>
          <w:rFonts w:asciiTheme="majorHAnsi" w:hAnsiTheme="majorHAnsi" w:cstheme="majorHAnsi"/>
          <w:b/>
          <w:sz w:val="28"/>
          <w:szCs w:val="28"/>
        </w:rPr>
        <w:lastRenderedPageBreak/>
        <w:t>Intolerance of Uncertainty Behaviours in Everyday Life</w:t>
      </w:r>
    </w:p>
    <w:p w14:paraId="4A951405" w14:textId="542DE67F" w:rsidR="00AC3A41" w:rsidRPr="007C17B6" w:rsidRDefault="00AC3A41" w:rsidP="00AC3A41">
      <w:pPr>
        <w:jc w:val="center"/>
        <w:rPr>
          <w:rFonts w:asciiTheme="majorHAnsi" w:hAnsiTheme="majorHAnsi" w:cstheme="majorHAnsi"/>
          <w:b/>
        </w:rPr>
      </w:pPr>
    </w:p>
    <w:p w14:paraId="7FF07870" w14:textId="4831D7B9" w:rsidR="00AC3A41" w:rsidRPr="007C17B6" w:rsidRDefault="0022336E" w:rsidP="00AC3A41">
      <w:pPr>
        <w:jc w:val="center"/>
        <w:rPr>
          <w:rFonts w:asciiTheme="majorHAnsi" w:hAnsiTheme="majorHAnsi" w:cstheme="majorHAnsi"/>
          <w:b/>
        </w:rPr>
      </w:pPr>
      <w:r w:rsidRPr="007C17B6">
        <w:rPr>
          <w:rFonts w:asciiTheme="majorHAnsi" w:hAnsiTheme="majorHAnsi" w:cstheme="majorHAnsi"/>
          <w:b/>
        </w:rPr>
        <w:t>IUBEL -</w:t>
      </w:r>
      <w:r w:rsidR="00AC3A41" w:rsidRPr="007C17B6">
        <w:rPr>
          <w:rFonts w:asciiTheme="majorHAnsi" w:hAnsiTheme="majorHAnsi" w:cstheme="majorHAnsi"/>
          <w:b/>
        </w:rPr>
        <w:t>General Version</w:t>
      </w:r>
    </w:p>
    <w:p w14:paraId="4EA4FA9F" w14:textId="77777777" w:rsidR="00AC3A41" w:rsidRPr="007C17B6" w:rsidRDefault="00AC3A41" w:rsidP="001C294C">
      <w:pPr>
        <w:jc w:val="both"/>
        <w:rPr>
          <w:rFonts w:asciiTheme="majorHAnsi" w:hAnsiTheme="majorHAnsi" w:cstheme="majorHAnsi"/>
        </w:rPr>
      </w:pPr>
    </w:p>
    <w:p w14:paraId="7A954C56" w14:textId="5E47A0E0" w:rsidR="00B8245C" w:rsidRPr="007C17B6" w:rsidRDefault="00B8245C" w:rsidP="001C294C">
      <w:pPr>
        <w:jc w:val="both"/>
        <w:rPr>
          <w:rFonts w:asciiTheme="majorHAnsi" w:hAnsiTheme="majorHAnsi" w:cstheme="majorHAnsi"/>
        </w:rPr>
      </w:pPr>
      <w:r w:rsidRPr="007C17B6">
        <w:rPr>
          <w:rFonts w:asciiTheme="majorHAnsi" w:hAnsiTheme="majorHAnsi" w:cstheme="majorHAnsi"/>
        </w:rPr>
        <w:t xml:space="preserve">Many </w:t>
      </w:r>
      <w:r w:rsidR="00AC3A41" w:rsidRPr="007C17B6">
        <w:rPr>
          <w:rFonts w:asciiTheme="majorHAnsi" w:hAnsiTheme="majorHAnsi" w:cstheme="majorHAnsi"/>
        </w:rPr>
        <w:t>situations</w:t>
      </w:r>
      <w:r w:rsidRPr="007C17B6">
        <w:rPr>
          <w:rFonts w:asciiTheme="majorHAnsi" w:hAnsiTheme="majorHAnsi" w:cstheme="majorHAnsi"/>
        </w:rPr>
        <w:t xml:space="preserve"> in life have an element of uncertainty</w:t>
      </w:r>
      <w:r w:rsidR="00AC3A41" w:rsidRPr="007C17B6">
        <w:rPr>
          <w:rFonts w:asciiTheme="majorHAnsi" w:hAnsiTheme="majorHAnsi" w:cstheme="majorHAnsi"/>
        </w:rPr>
        <w:t>, that is not knowing what will happen</w:t>
      </w:r>
      <w:r w:rsidRPr="007C17B6">
        <w:rPr>
          <w:rFonts w:asciiTheme="majorHAnsi" w:hAnsiTheme="majorHAnsi" w:cstheme="majorHAnsi"/>
        </w:rPr>
        <w:t>.  How much depends on the situation, and novel situations, whether new but will be re-</w:t>
      </w:r>
      <w:r w:rsidR="00AC3A41" w:rsidRPr="007C17B6">
        <w:rPr>
          <w:rFonts w:asciiTheme="majorHAnsi" w:hAnsiTheme="majorHAnsi" w:cstheme="majorHAnsi"/>
        </w:rPr>
        <w:t>encountered</w:t>
      </w:r>
      <w:r w:rsidRPr="007C17B6">
        <w:rPr>
          <w:rFonts w:asciiTheme="majorHAnsi" w:hAnsiTheme="majorHAnsi" w:cstheme="majorHAnsi"/>
        </w:rPr>
        <w:t xml:space="preserve"> or complete “one offs” are likely to be more uncertain.  Some people embrace uncertainty whereas others dislike it intensely.  People use a variety</w:t>
      </w:r>
      <w:r w:rsidR="00E17FD3" w:rsidRPr="007C17B6">
        <w:rPr>
          <w:rFonts w:asciiTheme="majorHAnsi" w:hAnsiTheme="majorHAnsi" w:cstheme="majorHAnsi"/>
        </w:rPr>
        <w:t xml:space="preserve"> of</w:t>
      </w:r>
      <w:r w:rsidRPr="007C17B6">
        <w:rPr>
          <w:rFonts w:asciiTheme="majorHAnsi" w:hAnsiTheme="majorHAnsi" w:cstheme="majorHAnsi"/>
        </w:rPr>
        <w:t xml:space="preserve"> </w:t>
      </w:r>
      <w:r w:rsidR="00AC3A41" w:rsidRPr="007C17B6">
        <w:rPr>
          <w:rFonts w:asciiTheme="majorHAnsi" w:hAnsiTheme="majorHAnsi" w:cstheme="majorHAnsi"/>
        </w:rPr>
        <w:t>behaviours</w:t>
      </w:r>
      <w:r w:rsidRPr="007C17B6">
        <w:rPr>
          <w:rFonts w:asciiTheme="majorHAnsi" w:hAnsiTheme="majorHAnsi" w:cstheme="majorHAnsi"/>
        </w:rPr>
        <w:t xml:space="preserve"> in the </w:t>
      </w:r>
      <w:r w:rsidR="00AC3A41" w:rsidRPr="007C17B6">
        <w:rPr>
          <w:rFonts w:asciiTheme="majorHAnsi" w:hAnsiTheme="majorHAnsi" w:cstheme="majorHAnsi"/>
        </w:rPr>
        <w:t>f</w:t>
      </w:r>
      <w:r w:rsidRPr="007C17B6">
        <w:rPr>
          <w:rFonts w:asciiTheme="majorHAnsi" w:hAnsiTheme="majorHAnsi" w:cstheme="majorHAnsi"/>
        </w:rPr>
        <w:t>a</w:t>
      </w:r>
      <w:r w:rsidR="00AC3A41" w:rsidRPr="007C17B6">
        <w:rPr>
          <w:rFonts w:asciiTheme="majorHAnsi" w:hAnsiTheme="majorHAnsi" w:cstheme="majorHAnsi"/>
        </w:rPr>
        <w:t>c</w:t>
      </w:r>
      <w:r w:rsidRPr="007C17B6">
        <w:rPr>
          <w:rFonts w:asciiTheme="majorHAnsi" w:hAnsiTheme="majorHAnsi" w:cstheme="majorHAnsi"/>
        </w:rPr>
        <w:t xml:space="preserve">e of uncertainty.  This questionnaire is about the behaviours that people may use in the face of an uncertain situation.  </w:t>
      </w:r>
    </w:p>
    <w:p w14:paraId="28B41A3F" w14:textId="2C720EB3" w:rsidR="001C294C" w:rsidRPr="007C17B6" w:rsidRDefault="00B8245C" w:rsidP="14ABAB38">
      <w:pPr>
        <w:jc w:val="both"/>
        <w:rPr>
          <w:rFonts w:asciiTheme="majorHAnsi" w:hAnsiTheme="majorHAnsi" w:cstheme="majorBidi"/>
        </w:rPr>
      </w:pPr>
      <w:r w:rsidRPr="14ABAB38">
        <w:rPr>
          <w:rFonts w:asciiTheme="majorHAnsi" w:hAnsiTheme="majorHAnsi" w:cstheme="majorBidi"/>
        </w:rPr>
        <w:t xml:space="preserve">By an uncertain </w:t>
      </w:r>
      <w:r w:rsidR="00E17FD3" w:rsidRPr="14ABAB38">
        <w:rPr>
          <w:rFonts w:asciiTheme="majorHAnsi" w:hAnsiTheme="majorHAnsi" w:cstheme="majorBidi"/>
        </w:rPr>
        <w:t xml:space="preserve">situation </w:t>
      </w:r>
      <w:r w:rsidRPr="14ABAB38">
        <w:rPr>
          <w:rFonts w:asciiTheme="majorHAnsi" w:hAnsiTheme="majorHAnsi" w:cstheme="majorBidi"/>
        </w:rPr>
        <w:t xml:space="preserve">we mean </w:t>
      </w:r>
      <w:r w:rsidR="00E17FD3" w:rsidRPr="14ABAB38">
        <w:rPr>
          <w:rFonts w:asciiTheme="majorHAnsi" w:hAnsiTheme="majorHAnsi" w:cstheme="majorBidi"/>
        </w:rPr>
        <w:t>something</w:t>
      </w:r>
      <w:r w:rsidRPr="14ABAB38">
        <w:rPr>
          <w:rFonts w:asciiTheme="majorHAnsi" w:hAnsiTheme="majorHAnsi" w:cstheme="majorBidi"/>
        </w:rPr>
        <w:t xml:space="preserve"> </w:t>
      </w:r>
      <w:proofErr w:type="gramStart"/>
      <w:r w:rsidRPr="14ABAB38">
        <w:rPr>
          <w:rFonts w:asciiTheme="majorHAnsi" w:hAnsiTheme="majorHAnsi" w:cstheme="majorBidi"/>
        </w:rPr>
        <w:t>hasn’t</w:t>
      </w:r>
      <w:proofErr w:type="gramEnd"/>
      <w:r w:rsidRPr="14ABAB38">
        <w:rPr>
          <w:rFonts w:asciiTheme="majorHAnsi" w:hAnsiTheme="majorHAnsi" w:cstheme="majorBidi"/>
        </w:rPr>
        <w:t xml:space="preserve"> happened yet </w:t>
      </w:r>
      <w:r w:rsidR="001C294C" w:rsidRPr="14ABAB38">
        <w:rPr>
          <w:rFonts w:asciiTheme="majorHAnsi" w:hAnsiTheme="majorHAnsi" w:cstheme="majorBidi"/>
        </w:rPr>
        <w:t xml:space="preserve">where there are possibilities of positive, neutral, or negative outcomes.  </w:t>
      </w:r>
      <w:r w:rsidR="3926D3E1" w:rsidRPr="14ABAB38">
        <w:rPr>
          <w:rFonts w:asciiTheme="majorHAnsi" w:hAnsiTheme="majorHAnsi" w:cstheme="majorBidi"/>
        </w:rPr>
        <w:t xml:space="preserve">We know that even when there are no negative outcomes, only positive to varying degrees, some people </w:t>
      </w:r>
      <w:r w:rsidR="75091EB0" w:rsidRPr="14ABAB38">
        <w:rPr>
          <w:rFonts w:asciiTheme="majorHAnsi" w:hAnsiTheme="majorHAnsi" w:cstheme="majorBidi"/>
        </w:rPr>
        <w:t xml:space="preserve">will </w:t>
      </w:r>
      <w:r w:rsidR="3926D3E1" w:rsidRPr="14ABAB38">
        <w:rPr>
          <w:rFonts w:asciiTheme="majorHAnsi" w:hAnsiTheme="majorHAnsi" w:cstheme="majorBidi"/>
        </w:rPr>
        <w:t xml:space="preserve">still </w:t>
      </w:r>
      <w:r w:rsidR="60EC7008" w:rsidRPr="14ABAB38">
        <w:rPr>
          <w:rFonts w:asciiTheme="majorHAnsi" w:hAnsiTheme="majorHAnsi" w:cstheme="majorBidi"/>
        </w:rPr>
        <w:t>find the</w:t>
      </w:r>
      <w:r w:rsidR="5A2B3B86" w:rsidRPr="14ABAB38">
        <w:rPr>
          <w:rFonts w:asciiTheme="majorHAnsi" w:hAnsiTheme="majorHAnsi" w:cstheme="majorBidi"/>
        </w:rPr>
        <w:t xml:space="preserve"> un</w:t>
      </w:r>
      <w:r w:rsidR="6FF1E58E" w:rsidRPr="14ABAB38">
        <w:rPr>
          <w:rFonts w:asciiTheme="majorHAnsi" w:hAnsiTheme="majorHAnsi" w:cstheme="majorBidi"/>
        </w:rPr>
        <w:t>ce</w:t>
      </w:r>
      <w:r w:rsidR="5A2B3B86" w:rsidRPr="14ABAB38">
        <w:rPr>
          <w:rFonts w:asciiTheme="majorHAnsi" w:hAnsiTheme="majorHAnsi" w:cstheme="majorBidi"/>
        </w:rPr>
        <w:t>rtainty</w:t>
      </w:r>
      <w:r w:rsidR="780E68C4" w:rsidRPr="14ABAB38">
        <w:rPr>
          <w:rFonts w:asciiTheme="majorHAnsi" w:hAnsiTheme="majorHAnsi" w:cstheme="majorBidi"/>
        </w:rPr>
        <w:t xml:space="preserve"> uncomfortable</w:t>
      </w:r>
      <w:r w:rsidR="5A2B3B86" w:rsidRPr="14ABAB38">
        <w:rPr>
          <w:rFonts w:asciiTheme="majorHAnsi" w:hAnsiTheme="majorHAnsi" w:cstheme="majorBidi"/>
        </w:rPr>
        <w:t>.</w:t>
      </w:r>
      <w:r w:rsidR="2A2D19FB" w:rsidRPr="14ABAB38">
        <w:rPr>
          <w:rFonts w:asciiTheme="majorHAnsi" w:hAnsiTheme="majorHAnsi" w:cstheme="majorBidi"/>
        </w:rPr>
        <w:t xml:space="preserve"> </w:t>
      </w:r>
      <w:r w:rsidR="001C294C" w:rsidRPr="14ABAB38">
        <w:rPr>
          <w:rFonts w:asciiTheme="majorHAnsi" w:hAnsiTheme="majorHAnsi" w:cstheme="majorBidi"/>
        </w:rPr>
        <w:t>It is a situation where the outcome cannot yet be known.</w:t>
      </w:r>
    </w:p>
    <w:p w14:paraId="50A0947E" w14:textId="77777777" w:rsidR="001C294C" w:rsidRPr="007C17B6" w:rsidRDefault="001C294C">
      <w:pPr>
        <w:rPr>
          <w:rFonts w:asciiTheme="majorHAnsi" w:hAnsiTheme="majorHAnsi" w:cstheme="majorHAnsi"/>
        </w:rPr>
      </w:pPr>
    </w:p>
    <w:p w14:paraId="43098C27" w14:textId="2A81D794" w:rsidR="001C294C" w:rsidRPr="007C17B6" w:rsidRDefault="001C294C">
      <w:pPr>
        <w:rPr>
          <w:rFonts w:asciiTheme="majorHAnsi" w:hAnsiTheme="majorHAnsi" w:cstheme="majorHAnsi"/>
        </w:rPr>
      </w:pPr>
    </w:p>
    <w:p w14:paraId="6052914D" w14:textId="2EE36F12" w:rsidR="001C294C" w:rsidRPr="007C17B6" w:rsidRDefault="001C294C" w:rsidP="001C294C">
      <w:pPr>
        <w:jc w:val="both"/>
        <w:rPr>
          <w:rFonts w:asciiTheme="majorHAnsi" w:hAnsiTheme="majorHAnsi" w:cstheme="majorHAnsi"/>
          <w:b/>
          <w:bCs/>
        </w:rPr>
      </w:pPr>
      <w:r w:rsidRPr="007C17B6">
        <w:rPr>
          <w:rFonts w:asciiTheme="majorHAnsi" w:hAnsiTheme="majorHAnsi" w:cstheme="majorHAnsi"/>
          <w:b/>
          <w:bCs/>
        </w:rPr>
        <w:t>Place rate how much you use each of these strategies in uncertain situations</w:t>
      </w:r>
      <w:r w:rsidR="0022336E" w:rsidRPr="007C17B6">
        <w:rPr>
          <w:rFonts w:asciiTheme="majorHAnsi" w:hAnsiTheme="majorHAnsi" w:cstheme="majorHAnsi"/>
          <w:b/>
          <w:bCs/>
        </w:rPr>
        <w:t xml:space="preserve"> using the following scale</w:t>
      </w:r>
      <w:r w:rsidRPr="007C17B6">
        <w:rPr>
          <w:rFonts w:asciiTheme="majorHAnsi" w:hAnsiTheme="majorHAnsi" w:cstheme="majorHAnsi"/>
          <w:b/>
          <w:bCs/>
        </w:rPr>
        <w:t>.</w:t>
      </w:r>
    </w:p>
    <w:p w14:paraId="5A9D2EB5" w14:textId="77777777" w:rsidR="001C294C" w:rsidRPr="007C17B6" w:rsidRDefault="001C294C" w:rsidP="001C294C">
      <w:pPr>
        <w:rPr>
          <w:rFonts w:asciiTheme="majorHAnsi" w:hAnsiTheme="majorHAnsi" w:cstheme="majorHAnsi"/>
        </w:rPr>
      </w:pPr>
    </w:p>
    <w:tbl>
      <w:tblPr>
        <w:tblStyle w:val="TableGrid"/>
        <w:tblW w:w="0" w:type="auto"/>
        <w:jc w:val="center"/>
        <w:tblLook w:val="04A0" w:firstRow="1" w:lastRow="0" w:firstColumn="1" w:lastColumn="0" w:noHBand="0" w:noVBand="1"/>
      </w:tblPr>
      <w:tblGrid>
        <w:gridCol w:w="1658"/>
        <w:gridCol w:w="1658"/>
        <w:gridCol w:w="1658"/>
        <w:gridCol w:w="1658"/>
        <w:gridCol w:w="1658"/>
      </w:tblGrid>
      <w:tr w:rsidR="001C294C" w:rsidRPr="007C17B6" w14:paraId="62809413" w14:textId="77777777" w:rsidTr="001C294C">
        <w:trPr>
          <w:jc w:val="center"/>
        </w:trPr>
        <w:tc>
          <w:tcPr>
            <w:tcW w:w="1658" w:type="dxa"/>
          </w:tcPr>
          <w:p w14:paraId="5B15B9A2"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0</w:t>
            </w:r>
          </w:p>
        </w:tc>
        <w:tc>
          <w:tcPr>
            <w:tcW w:w="1658" w:type="dxa"/>
          </w:tcPr>
          <w:p w14:paraId="6B7F5A8F"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1</w:t>
            </w:r>
          </w:p>
        </w:tc>
        <w:tc>
          <w:tcPr>
            <w:tcW w:w="1658" w:type="dxa"/>
          </w:tcPr>
          <w:p w14:paraId="0FC21092"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2</w:t>
            </w:r>
          </w:p>
        </w:tc>
        <w:tc>
          <w:tcPr>
            <w:tcW w:w="1658" w:type="dxa"/>
          </w:tcPr>
          <w:p w14:paraId="230264D1"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3</w:t>
            </w:r>
          </w:p>
        </w:tc>
        <w:tc>
          <w:tcPr>
            <w:tcW w:w="1658" w:type="dxa"/>
          </w:tcPr>
          <w:p w14:paraId="2DE26D1C"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4</w:t>
            </w:r>
          </w:p>
        </w:tc>
      </w:tr>
      <w:tr w:rsidR="001C294C" w:rsidRPr="007C17B6" w14:paraId="38488C99" w14:textId="77777777" w:rsidTr="001C294C">
        <w:trPr>
          <w:jc w:val="center"/>
        </w:trPr>
        <w:tc>
          <w:tcPr>
            <w:tcW w:w="1658" w:type="dxa"/>
          </w:tcPr>
          <w:p w14:paraId="79BD92FC"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Never</w:t>
            </w:r>
          </w:p>
        </w:tc>
        <w:tc>
          <w:tcPr>
            <w:tcW w:w="1658" w:type="dxa"/>
          </w:tcPr>
          <w:p w14:paraId="78BCD7F0"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Rarely</w:t>
            </w:r>
          </w:p>
        </w:tc>
        <w:tc>
          <w:tcPr>
            <w:tcW w:w="1658" w:type="dxa"/>
          </w:tcPr>
          <w:p w14:paraId="7FB4FEE8"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Sometimes</w:t>
            </w:r>
          </w:p>
        </w:tc>
        <w:tc>
          <w:tcPr>
            <w:tcW w:w="1658" w:type="dxa"/>
          </w:tcPr>
          <w:p w14:paraId="5DA3F9B3"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Often</w:t>
            </w:r>
          </w:p>
        </w:tc>
        <w:tc>
          <w:tcPr>
            <w:tcW w:w="1658" w:type="dxa"/>
          </w:tcPr>
          <w:p w14:paraId="76AF25C2"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Very frequently</w:t>
            </w:r>
          </w:p>
        </w:tc>
      </w:tr>
    </w:tbl>
    <w:p w14:paraId="52468CA4" w14:textId="77777777" w:rsidR="001C294C" w:rsidRPr="007C17B6" w:rsidRDefault="001C294C" w:rsidP="001C294C">
      <w:pPr>
        <w:rPr>
          <w:rFonts w:asciiTheme="majorHAnsi" w:hAnsiTheme="majorHAnsi" w:cstheme="majorHAnsi"/>
        </w:rPr>
      </w:pPr>
    </w:p>
    <w:tbl>
      <w:tblPr>
        <w:tblW w:w="9722"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83"/>
        <w:gridCol w:w="6379"/>
        <w:gridCol w:w="2160"/>
      </w:tblGrid>
      <w:tr w:rsidR="001C294C" w:rsidRPr="007C17B6" w14:paraId="789F8F24" w14:textId="7E3CC0D7" w:rsidTr="7EE87EC2">
        <w:trPr>
          <w:trHeight w:hRule="exact" w:val="680"/>
        </w:trPr>
        <w:tc>
          <w:tcPr>
            <w:tcW w:w="1183" w:type="dxa"/>
            <w:vAlign w:val="center"/>
          </w:tcPr>
          <w:p w14:paraId="0826579A"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2BE7D9E9" w14:textId="1D70B6ED"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approach the situation half-heartedly or in a roundabout way</w:t>
            </w:r>
          </w:p>
        </w:tc>
        <w:tc>
          <w:tcPr>
            <w:tcW w:w="2160" w:type="dxa"/>
            <w:vAlign w:val="center"/>
          </w:tcPr>
          <w:p w14:paraId="7BBEFB87" w14:textId="55A00C95" w:rsidR="001C294C" w:rsidRPr="007C17B6" w:rsidRDefault="001C294C" w:rsidP="00597C3A">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6B44DF0A" w14:textId="68C471E3" w:rsidTr="7EE87EC2">
        <w:trPr>
          <w:trHeight w:hRule="exact" w:val="680"/>
        </w:trPr>
        <w:tc>
          <w:tcPr>
            <w:tcW w:w="1183" w:type="dxa"/>
            <w:vAlign w:val="center"/>
          </w:tcPr>
          <w:p w14:paraId="62356F57"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5D038652" w14:textId="41FB5695"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become a control freak</w:t>
            </w:r>
          </w:p>
        </w:tc>
        <w:tc>
          <w:tcPr>
            <w:tcW w:w="2160" w:type="dxa"/>
            <w:vAlign w:val="center"/>
          </w:tcPr>
          <w:p w14:paraId="5351F771" w14:textId="0C7400AC" w:rsidR="001C294C" w:rsidRPr="007C17B6" w:rsidRDefault="001C294C" w:rsidP="00597C3A">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45D0FE9" w14:textId="0A8E8C10" w:rsidTr="7EE87EC2">
        <w:trPr>
          <w:trHeight w:hRule="exact" w:val="680"/>
        </w:trPr>
        <w:tc>
          <w:tcPr>
            <w:tcW w:w="1183" w:type="dxa"/>
            <w:vAlign w:val="center"/>
          </w:tcPr>
          <w:p w14:paraId="2AE507AD"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4FC0BCB" w14:textId="36FD34F2"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churn the situation over and over in my mind</w:t>
            </w:r>
          </w:p>
        </w:tc>
        <w:tc>
          <w:tcPr>
            <w:tcW w:w="2160" w:type="dxa"/>
            <w:vAlign w:val="center"/>
          </w:tcPr>
          <w:p w14:paraId="199FE568" w14:textId="52CD53EE" w:rsidR="001C294C" w:rsidRPr="007C17B6" w:rsidRDefault="001C294C" w:rsidP="00597C3A">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AA683FC" w14:textId="263084F9" w:rsidTr="7EE87EC2">
        <w:trPr>
          <w:trHeight w:hRule="exact" w:val="680"/>
        </w:trPr>
        <w:tc>
          <w:tcPr>
            <w:tcW w:w="1183" w:type="dxa"/>
            <w:vAlign w:val="center"/>
          </w:tcPr>
          <w:p w14:paraId="31A817C6"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353F5B83" w14:textId="2F643092"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constantly reassure myself about the situation</w:t>
            </w:r>
          </w:p>
        </w:tc>
        <w:tc>
          <w:tcPr>
            <w:tcW w:w="2160" w:type="dxa"/>
            <w:vAlign w:val="center"/>
          </w:tcPr>
          <w:p w14:paraId="2E6A1528" w14:textId="0E82D7D1"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C9AEE4F" w14:textId="36BA6B0F" w:rsidTr="7EE87EC2">
        <w:trPr>
          <w:trHeight w:hRule="exact" w:val="680"/>
        </w:trPr>
        <w:tc>
          <w:tcPr>
            <w:tcW w:w="1183" w:type="dxa"/>
            <w:vAlign w:val="center"/>
          </w:tcPr>
          <w:p w14:paraId="0541DA6B"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5934E0A5" w14:textId="18A4CC64"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distract myself from the situation by doing various other things</w:t>
            </w:r>
          </w:p>
        </w:tc>
        <w:tc>
          <w:tcPr>
            <w:tcW w:w="2160" w:type="dxa"/>
            <w:vAlign w:val="center"/>
          </w:tcPr>
          <w:p w14:paraId="28A9FBE3" w14:textId="4C9E2379"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10BD5FB5" w14:textId="1C30FA59" w:rsidTr="7EE87EC2">
        <w:trPr>
          <w:trHeight w:hRule="exact" w:val="680"/>
        </w:trPr>
        <w:tc>
          <w:tcPr>
            <w:tcW w:w="1183" w:type="dxa"/>
            <w:vAlign w:val="center"/>
          </w:tcPr>
          <w:p w14:paraId="1E49504C"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499C6AE3" w14:textId="4A64F64A"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do the first thing that comes into my mind to get it out to the way</w:t>
            </w:r>
          </w:p>
        </w:tc>
        <w:tc>
          <w:tcPr>
            <w:tcW w:w="2160" w:type="dxa"/>
            <w:vAlign w:val="center"/>
          </w:tcPr>
          <w:p w14:paraId="1E00FBBB" w14:textId="69C3BBC9"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0B048B81" w14:textId="26C5EEC8" w:rsidTr="7EE87EC2">
        <w:trPr>
          <w:trHeight w:hRule="exact" w:val="680"/>
        </w:trPr>
        <w:tc>
          <w:tcPr>
            <w:tcW w:w="1183" w:type="dxa"/>
            <w:vAlign w:val="center"/>
          </w:tcPr>
          <w:p w14:paraId="214FA0D5"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389D70FE" w14:textId="7D9A3E29"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find out as much as I can about the situation (internet, family, friends, professional services)</w:t>
            </w:r>
          </w:p>
        </w:tc>
        <w:tc>
          <w:tcPr>
            <w:tcW w:w="2160" w:type="dxa"/>
            <w:vAlign w:val="center"/>
          </w:tcPr>
          <w:p w14:paraId="12662AD4" w14:textId="416DA8A3"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0470CEA2" w14:textId="7485B505" w:rsidTr="7EE87EC2">
        <w:trPr>
          <w:trHeight w:hRule="exact" w:val="680"/>
        </w:trPr>
        <w:tc>
          <w:tcPr>
            <w:tcW w:w="1183" w:type="dxa"/>
            <w:vAlign w:val="center"/>
          </w:tcPr>
          <w:p w14:paraId="6FB16D38"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6F394DF6" w14:textId="06D9E1A0"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focus completely on the situation to the exclusion of all other things</w:t>
            </w:r>
          </w:p>
        </w:tc>
        <w:tc>
          <w:tcPr>
            <w:tcW w:w="2160" w:type="dxa"/>
            <w:vAlign w:val="center"/>
          </w:tcPr>
          <w:p w14:paraId="487E6EE3" w14:textId="26EB50B4"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706B0D9" w14:textId="3570CDDC" w:rsidTr="7EE87EC2">
        <w:trPr>
          <w:trHeight w:hRule="exact" w:val="680"/>
        </w:trPr>
        <w:tc>
          <w:tcPr>
            <w:tcW w:w="1183" w:type="dxa"/>
            <w:vAlign w:val="center"/>
          </w:tcPr>
          <w:p w14:paraId="225B6C0A"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689FD6F7" w14:textId="04B80318"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get sick of thinking about the situation and make an impulsive decision to be done with it</w:t>
            </w:r>
          </w:p>
        </w:tc>
        <w:tc>
          <w:tcPr>
            <w:tcW w:w="2160" w:type="dxa"/>
            <w:vAlign w:val="center"/>
          </w:tcPr>
          <w:p w14:paraId="43965121" w14:textId="2C83DAEA"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6CD74F09" w14:textId="78B34184" w:rsidTr="7EE87EC2">
        <w:trPr>
          <w:trHeight w:hRule="exact" w:val="680"/>
        </w:trPr>
        <w:tc>
          <w:tcPr>
            <w:tcW w:w="1183" w:type="dxa"/>
            <w:vAlign w:val="center"/>
          </w:tcPr>
          <w:p w14:paraId="1894283C"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4CEAF574" w14:textId="574A32D3"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have back-up plans or a fall-back strategy</w:t>
            </w:r>
          </w:p>
        </w:tc>
        <w:tc>
          <w:tcPr>
            <w:tcW w:w="2160" w:type="dxa"/>
            <w:vAlign w:val="center"/>
          </w:tcPr>
          <w:p w14:paraId="0FE55FB0" w14:textId="21E2BEC8"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3FC0E53D" w14:textId="6D94AACB" w:rsidTr="7EE87EC2">
        <w:trPr>
          <w:trHeight w:hRule="exact" w:val="680"/>
        </w:trPr>
        <w:tc>
          <w:tcPr>
            <w:tcW w:w="1183" w:type="dxa"/>
            <w:vAlign w:val="center"/>
          </w:tcPr>
          <w:p w14:paraId="2F3CAE10"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69676CAC" w14:textId="06D83382"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just give up</w:t>
            </w:r>
          </w:p>
        </w:tc>
        <w:tc>
          <w:tcPr>
            <w:tcW w:w="2160" w:type="dxa"/>
            <w:vAlign w:val="center"/>
          </w:tcPr>
          <w:p w14:paraId="7B690F00" w14:textId="12BDC757"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45F4A95A" w14:textId="08716A84" w:rsidTr="7EE87EC2">
        <w:trPr>
          <w:trHeight w:hRule="exact" w:val="680"/>
        </w:trPr>
        <w:tc>
          <w:tcPr>
            <w:tcW w:w="1183" w:type="dxa"/>
            <w:vAlign w:val="center"/>
          </w:tcPr>
          <w:p w14:paraId="63E2EA5A"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A930A09" w14:textId="45EE5941"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keep a constant eye on the situation without doing anything about it</w:t>
            </w:r>
          </w:p>
        </w:tc>
        <w:tc>
          <w:tcPr>
            <w:tcW w:w="2160" w:type="dxa"/>
            <w:vAlign w:val="center"/>
          </w:tcPr>
          <w:p w14:paraId="020FF2A5" w14:textId="15950F6D"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6A704EBB" w14:textId="38DC4942" w:rsidTr="7EE87EC2">
        <w:trPr>
          <w:trHeight w:hRule="exact" w:val="680"/>
        </w:trPr>
        <w:tc>
          <w:tcPr>
            <w:tcW w:w="1183" w:type="dxa"/>
            <w:vAlign w:val="center"/>
          </w:tcPr>
          <w:p w14:paraId="6A6A4303"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7FA7FBB5" w14:textId="13457370"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keep away from anything that will remind me of the situation, or force me to deal with it</w:t>
            </w:r>
          </w:p>
        </w:tc>
        <w:tc>
          <w:tcPr>
            <w:tcW w:w="2160" w:type="dxa"/>
            <w:vAlign w:val="center"/>
          </w:tcPr>
          <w:p w14:paraId="75F32DFC" w14:textId="127D92A1"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2E183DEE" w14:textId="0D38188E" w:rsidTr="7EE87EC2">
        <w:trPr>
          <w:trHeight w:hRule="exact" w:val="680"/>
        </w:trPr>
        <w:tc>
          <w:tcPr>
            <w:tcW w:w="1183" w:type="dxa"/>
            <w:vAlign w:val="center"/>
          </w:tcPr>
          <w:p w14:paraId="68A27711"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39452E91" w14:textId="0999B431"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know what to do but wait until the time is right to </w:t>
            </w:r>
            <w:proofErr w:type="gramStart"/>
            <w:r w:rsidRPr="007C17B6">
              <w:rPr>
                <w:rFonts w:asciiTheme="majorHAnsi" w:eastAsia="Times New Roman" w:hAnsiTheme="majorHAnsi" w:cstheme="majorHAnsi"/>
                <w:color w:val="000000"/>
              </w:rPr>
              <w:t>take action</w:t>
            </w:r>
            <w:proofErr w:type="gramEnd"/>
          </w:p>
        </w:tc>
        <w:tc>
          <w:tcPr>
            <w:tcW w:w="2160" w:type="dxa"/>
            <w:vAlign w:val="center"/>
          </w:tcPr>
          <w:p w14:paraId="3C12CABD" w14:textId="766EEFA5"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27952E31" w14:textId="37F8959E" w:rsidTr="7EE87EC2">
        <w:trPr>
          <w:trHeight w:hRule="exact" w:val="680"/>
        </w:trPr>
        <w:tc>
          <w:tcPr>
            <w:tcW w:w="1183" w:type="dxa"/>
            <w:vAlign w:val="center"/>
          </w:tcPr>
          <w:p w14:paraId="1F195B40"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443104E2" w14:textId="3BBEBB04"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w:t>
            </w:r>
            <w:proofErr w:type="gramStart"/>
            <w:r w:rsidRPr="007C17B6">
              <w:rPr>
                <w:rFonts w:asciiTheme="majorHAnsi" w:eastAsia="Times New Roman" w:hAnsiTheme="majorHAnsi" w:cstheme="majorHAnsi"/>
                <w:color w:val="000000"/>
              </w:rPr>
              <w:t>make a plan</w:t>
            </w:r>
            <w:proofErr w:type="gramEnd"/>
            <w:r w:rsidRPr="007C17B6">
              <w:rPr>
                <w:rFonts w:asciiTheme="majorHAnsi" w:eastAsia="Times New Roman" w:hAnsiTheme="majorHAnsi" w:cstheme="majorHAnsi"/>
                <w:color w:val="000000"/>
              </w:rPr>
              <w:t xml:space="preserve"> and start to do something, then stop</w:t>
            </w:r>
          </w:p>
        </w:tc>
        <w:tc>
          <w:tcPr>
            <w:tcW w:w="2160" w:type="dxa"/>
            <w:vAlign w:val="center"/>
          </w:tcPr>
          <w:p w14:paraId="5690A9E3" w14:textId="18EC7FE2"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0CFFC565" w14:textId="06D23AFE" w:rsidTr="7EE87EC2">
        <w:trPr>
          <w:trHeight w:hRule="exact" w:val="680"/>
        </w:trPr>
        <w:tc>
          <w:tcPr>
            <w:tcW w:w="1183" w:type="dxa"/>
            <w:vAlign w:val="center"/>
          </w:tcPr>
          <w:p w14:paraId="4D6E370A"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757462D0" w14:textId="2ACE7514"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make a quick decision, even though I know it may not be the best course of action</w:t>
            </w:r>
          </w:p>
        </w:tc>
        <w:tc>
          <w:tcPr>
            <w:tcW w:w="2160" w:type="dxa"/>
            <w:vAlign w:val="center"/>
          </w:tcPr>
          <w:p w14:paraId="4A2DC75D" w14:textId="43F2CD27"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66487B32" w14:textId="59461140" w:rsidTr="7EE87EC2">
        <w:trPr>
          <w:trHeight w:hRule="exact" w:val="680"/>
        </w:trPr>
        <w:tc>
          <w:tcPr>
            <w:tcW w:w="1183" w:type="dxa"/>
            <w:vAlign w:val="center"/>
          </w:tcPr>
          <w:p w14:paraId="426AA63E"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98A360E" w14:textId="18424C02"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plan everything in great detail</w:t>
            </w:r>
          </w:p>
        </w:tc>
        <w:tc>
          <w:tcPr>
            <w:tcW w:w="2160" w:type="dxa"/>
            <w:vAlign w:val="center"/>
          </w:tcPr>
          <w:p w14:paraId="7010B59D" w14:textId="54B53905"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9B55D6D" w14:textId="4C14416B" w:rsidTr="7EE87EC2">
        <w:trPr>
          <w:trHeight w:hRule="exact" w:val="680"/>
        </w:trPr>
        <w:tc>
          <w:tcPr>
            <w:tcW w:w="1183" w:type="dxa"/>
            <w:vAlign w:val="center"/>
          </w:tcPr>
          <w:p w14:paraId="7883030C"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DDC5BAB" w14:textId="1078773C"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prepare myself for all eventualities</w:t>
            </w:r>
          </w:p>
        </w:tc>
        <w:tc>
          <w:tcPr>
            <w:tcW w:w="2160" w:type="dxa"/>
            <w:vAlign w:val="center"/>
          </w:tcPr>
          <w:p w14:paraId="401E899A" w14:textId="47594537"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8491299" w14:textId="6E91A9B7" w:rsidTr="7EE87EC2">
        <w:trPr>
          <w:trHeight w:hRule="exact" w:val="680"/>
        </w:trPr>
        <w:tc>
          <w:tcPr>
            <w:tcW w:w="1183" w:type="dxa"/>
            <w:vAlign w:val="center"/>
          </w:tcPr>
          <w:p w14:paraId="36E77CBF"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336618D" w14:textId="5518E3C9"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put off doing something about it until the last minute</w:t>
            </w:r>
          </w:p>
        </w:tc>
        <w:tc>
          <w:tcPr>
            <w:tcW w:w="2160" w:type="dxa"/>
            <w:vAlign w:val="center"/>
          </w:tcPr>
          <w:p w14:paraId="6528CA56" w14:textId="1470BD1A"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4AFDA6D3" w14:textId="68E744FE" w:rsidTr="7EE87EC2">
        <w:trPr>
          <w:trHeight w:hRule="exact" w:val="680"/>
        </w:trPr>
        <w:tc>
          <w:tcPr>
            <w:tcW w:w="1183" w:type="dxa"/>
            <w:vAlign w:val="center"/>
          </w:tcPr>
          <w:p w14:paraId="2793F1CE"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781EA71B" w14:textId="69A98659"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put off thinking about it until later</w:t>
            </w:r>
          </w:p>
        </w:tc>
        <w:tc>
          <w:tcPr>
            <w:tcW w:w="2160" w:type="dxa"/>
            <w:vAlign w:val="center"/>
          </w:tcPr>
          <w:p w14:paraId="0B4EB8DE" w14:textId="441343F2"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2577E4E7" w14:textId="6616C209" w:rsidTr="7EE87EC2">
        <w:trPr>
          <w:trHeight w:hRule="exact" w:val="680"/>
        </w:trPr>
        <w:tc>
          <w:tcPr>
            <w:tcW w:w="1183" w:type="dxa"/>
            <w:vAlign w:val="center"/>
          </w:tcPr>
          <w:p w14:paraId="0ED8D8C7"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5FCFCB8" w14:textId="71B02DC5"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run through everything I know about the situation again and again</w:t>
            </w:r>
          </w:p>
        </w:tc>
        <w:tc>
          <w:tcPr>
            <w:tcW w:w="2160" w:type="dxa"/>
            <w:vAlign w:val="center"/>
          </w:tcPr>
          <w:p w14:paraId="121EC59D" w14:textId="322268EA"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1158197E" w14:textId="418FD28E" w:rsidTr="7EE87EC2">
        <w:trPr>
          <w:trHeight w:hRule="exact" w:val="680"/>
        </w:trPr>
        <w:tc>
          <w:tcPr>
            <w:tcW w:w="1183" w:type="dxa"/>
            <w:vAlign w:val="center"/>
          </w:tcPr>
          <w:p w14:paraId="328FAF2B"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093CE25" w14:textId="300107A9"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track the situation but </w:t>
            </w:r>
            <w:proofErr w:type="gramStart"/>
            <w:r w:rsidRPr="007C17B6">
              <w:rPr>
                <w:rFonts w:asciiTheme="majorHAnsi" w:eastAsia="Times New Roman" w:hAnsiTheme="majorHAnsi" w:cstheme="majorHAnsi"/>
                <w:color w:val="000000"/>
              </w:rPr>
              <w:t>don't</w:t>
            </w:r>
            <w:proofErr w:type="gramEnd"/>
            <w:r w:rsidRPr="007C17B6">
              <w:rPr>
                <w:rFonts w:asciiTheme="majorHAnsi" w:eastAsia="Times New Roman" w:hAnsiTheme="majorHAnsi" w:cstheme="majorHAnsi"/>
                <w:color w:val="000000"/>
              </w:rPr>
              <w:t xml:space="preserve"> act until I have to</w:t>
            </w:r>
          </w:p>
        </w:tc>
        <w:tc>
          <w:tcPr>
            <w:tcW w:w="2160" w:type="dxa"/>
            <w:vAlign w:val="center"/>
          </w:tcPr>
          <w:p w14:paraId="458D661B" w14:textId="6D1FB637"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081D58B6" w14:textId="5C92EF73" w:rsidTr="7EE87EC2">
        <w:trPr>
          <w:trHeight w:hRule="exact" w:val="680"/>
        </w:trPr>
        <w:tc>
          <w:tcPr>
            <w:tcW w:w="1183" w:type="dxa"/>
            <w:vAlign w:val="center"/>
          </w:tcPr>
          <w:p w14:paraId="252C7337"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748AB3B7" w14:textId="4D3FD71E"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try and ignore the situation</w:t>
            </w:r>
          </w:p>
        </w:tc>
        <w:tc>
          <w:tcPr>
            <w:tcW w:w="2160" w:type="dxa"/>
            <w:vAlign w:val="center"/>
          </w:tcPr>
          <w:p w14:paraId="0BF90039" w14:textId="749E5AAE"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953D6E9" w14:textId="6A8A3E55" w:rsidTr="7EE87EC2">
        <w:trPr>
          <w:trHeight w:hRule="exact" w:val="680"/>
        </w:trPr>
        <w:tc>
          <w:tcPr>
            <w:tcW w:w="1183" w:type="dxa"/>
            <w:vAlign w:val="center"/>
          </w:tcPr>
          <w:p w14:paraId="5E441008"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AEB8B83" w14:textId="354CCC3D" w:rsidR="001C294C" w:rsidRPr="007C17B6" w:rsidRDefault="001C294C" w:rsidP="001C294C">
            <w:pPr>
              <w:ind w:left="180"/>
              <w:rPr>
                <w:rFonts w:asciiTheme="majorHAnsi" w:eastAsia="Times New Roman" w:hAnsiTheme="majorHAnsi" w:cstheme="majorHAnsi"/>
                <w:color w:val="000000"/>
              </w:rPr>
            </w:pPr>
            <w:proofErr w:type="gramStart"/>
            <w:r w:rsidRPr="007C17B6">
              <w:rPr>
                <w:rFonts w:asciiTheme="majorHAnsi" w:eastAsia="Times New Roman" w:hAnsiTheme="majorHAnsi" w:cstheme="majorHAnsi"/>
                <w:color w:val="000000"/>
              </w:rPr>
              <w:t>I'd</w:t>
            </w:r>
            <w:proofErr w:type="gramEnd"/>
            <w:r w:rsidRPr="007C17B6">
              <w:rPr>
                <w:rFonts w:asciiTheme="majorHAnsi" w:eastAsia="Times New Roman" w:hAnsiTheme="majorHAnsi" w:cstheme="majorHAnsi"/>
                <w:color w:val="000000"/>
              </w:rPr>
              <w:t xml:space="preserve"> rather do anything now than do nothing at all</w:t>
            </w:r>
          </w:p>
        </w:tc>
        <w:tc>
          <w:tcPr>
            <w:tcW w:w="2160" w:type="dxa"/>
            <w:vAlign w:val="center"/>
          </w:tcPr>
          <w:p w14:paraId="5486227D" w14:textId="7A09CB67"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bl>
    <w:p w14:paraId="0D1570BA" w14:textId="77777777" w:rsidR="00331361" w:rsidRPr="007C17B6" w:rsidRDefault="00331361">
      <w:pPr>
        <w:rPr>
          <w:rFonts w:asciiTheme="majorHAnsi" w:hAnsiTheme="majorHAnsi" w:cstheme="majorHAnsi"/>
        </w:rPr>
        <w:sectPr w:rsidR="00331361" w:rsidRPr="007C17B6" w:rsidSect="00B8245C">
          <w:footerReference w:type="default" r:id="rId16"/>
          <w:pgSz w:w="11900" w:h="16840"/>
          <w:pgMar w:top="1440" w:right="1080" w:bottom="1440" w:left="1080" w:header="708" w:footer="708" w:gutter="0"/>
          <w:cols w:space="708"/>
          <w:docGrid w:linePitch="360"/>
        </w:sectPr>
      </w:pPr>
    </w:p>
    <w:p w14:paraId="51BF9F8F" w14:textId="08C5AE02" w:rsidR="006A04B0" w:rsidRPr="007C17B6" w:rsidRDefault="006A04B0">
      <w:pPr>
        <w:rPr>
          <w:rFonts w:asciiTheme="majorHAnsi" w:hAnsiTheme="majorHAnsi" w:cstheme="majorHAnsi"/>
        </w:rPr>
      </w:pPr>
    </w:p>
    <w:p w14:paraId="4FBC56AA" w14:textId="130EE267" w:rsidR="00F53F19" w:rsidRPr="007C17B6" w:rsidRDefault="00E17FD3" w:rsidP="003920CD">
      <w:pPr>
        <w:jc w:val="center"/>
        <w:rPr>
          <w:rFonts w:asciiTheme="majorHAnsi" w:hAnsiTheme="majorHAnsi" w:cstheme="majorHAnsi"/>
          <w:b/>
          <w:sz w:val="28"/>
          <w:szCs w:val="28"/>
        </w:rPr>
      </w:pPr>
      <w:r w:rsidRPr="007C17B6">
        <w:rPr>
          <w:rFonts w:asciiTheme="majorHAnsi" w:hAnsiTheme="majorHAnsi" w:cstheme="majorHAnsi"/>
          <w:b/>
          <w:sz w:val="28"/>
          <w:szCs w:val="28"/>
        </w:rPr>
        <w:t xml:space="preserve">IUBEL – Items </w:t>
      </w:r>
      <w:r w:rsidR="00C85A71" w:rsidRPr="007C17B6">
        <w:rPr>
          <w:rFonts w:asciiTheme="majorHAnsi" w:hAnsiTheme="majorHAnsi" w:cstheme="majorHAnsi"/>
          <w:b/>
          <w:sz w:val="28"/>
          <w:szCs w:val="28"/>
        </w:rPr>
        <w:t>L</w:t>
      </w:r>
      <w:r w:rsidRPr="007C17B6">
        <w:rPr>
          <w:rFonts w:asciiTheme="majorHAnsi" w:hAnsiTheme="majorHAnsi" w:cstheme="majorHAnsi"/>
          <w:b/>
          <w:sz w:val="28"/>
          <w:szCs w:val="28"/>
        </w:rPr>
        <w:t xml:space="preserve">oading on </w:t>
      </w:r>
      <w:r w:rsidR="00C85A71" w:rsidRPr="007C17B6">
        <w:rPr>
          <w:rFonts w:asciiTheme="majorHAnsi" w:hAnsiTheme="majorHAnsi" w:cstheme="majorHAnsi"/>
          <w:b/>
          <w:sz w:val="28"/>
          <w:szCs w:val="28"/>
        </w:rPr>
        <w:t>E</w:t>
      </w:r>
      <w:r w:rsidRPr="007C17B6">
        <w:rPr>
          <w:rFonts w:asciiTheme="majorHAnsi" w:hAnsiTheme="majorHAnsi" w:cstheme="majorHAnsi"/>
          <w:b/>
          <w:sz w:val="28"/>
          <w:szCs w:val="28"/>
        </w:rPr>
        <w:t xml:space="preserve">ach </w:t>
      </w:r>
      <w:r w:rsidR="00C85A71" w:rsidRPr="007C17B6">
        <w:rPr>
          <w:rFonts w:asciiTheme="majorHAnsi" w:hAnsiTheme="majorHAnsi" w:cstheme="majorHAnsi"/>
          <w:b/>
          <w:sz w:val="28"/>
          <w:szCs w:val="28"/>
        </w:rPr>
        <w:t>F</w:t>
      </w:r>
      <w:r w:rsidRPr="007C17B6">
        <w:rPr>
          <w:rFonts w:asciiTheme="majorHAnsi" w:hAnsiTheme="majorHAnsi" w:cstheme="majorHAnsi"/>
          <w:b/>
          <w:sz w:val="28"/>
          <w:szCs w:val="28"/>
        </w:rPr>
        <w:t>actor</w:t>
      </w:r>
    </w:p>
    <w:p w14:paraId="0256E7A1" w14:textId="5B00B8BE" w:rsidR="00C85A71" w:rsidRPr="007C17B6" w:rsidRDefault="00C85A71" w:rsidP="003920CD">
      <w:pPr>
        <w:jc w:val="center"/>
        <w:rPr>
          <w:rFonts w:asciiTheme="majorHAnsi" w:hAnsiTheme="majorHAnsi" w:cstheme="majorHAnsi"/>
          <w:b/>
        </w:rPr>
      </w:pPr>
    </w:p>
    <w:p w14:paraId="45BC4624" w14:textId="0AF336B1" w:rsidR="00C85A71" w:rsidRPr="007C17B6" w:rsidRDefault="00C85A71" w:rsidP="003920CD">
      <w:pPr>
        <w:jc w:val="center"/>
        <w:rPr>
          <w:rFonts w:asciiTheme="majorHAnsi" w:hAnsiTheme="majorHAnsi" w:cstheme="majorHAnsi"/>
          <w:b/>
        </w:rPr>
      </w:pPr>
      <w:r w:rsidRPr="007C17B6">
        <w:rPr>
          <w:rFonts w:asciiTheme="majorHAnsi" w:hAnsiTheme="majorHAnsi" w:cstheme="majorHAnsi"/>
          <w:b/>
        </w:rPr>
        <w:t>Information for Therapists</w:t>
      </w:r>
    </w:p>
    <w:p w14:paraId="3405CDDD" w14:textId="77777777" w:rsidR="003920CD" w:rsidRPr="007C17B6" w:rsidRDefault="003920CD">
      <w:pPr>
        <w:rPr>
          <w:rFonts w:asciiTheme="majorHAnsi" w:hAnsiTheme="majorHAnsi" w:cstheme="majorHAnsi"/>
        </w:rPr>
      </w:pPr>
    </w:p>
    <w:tbl>
      <w:tblPr>
        <w:tblW w:w="9886" w:type="dxa"/>
        <w:tblLayout w:type="fixed"/>
        <w:tblLook w:val="06A0" w:firstRow="1" w:lastRow="0" w:firstColumn="1" w:lastColumn="0" w:noHBand="1" w:noVBand="1"/>
      </w:tblPr>
      <w:tblGrid>
        <w:gridCol w:w="630"/>
        <w:gridCol w:w="6600"/>
        <w:gridCol w:w="855"/>
        <w:gridCol w:w="1801"/>
      </w:tblGrid>
      <w:tr w:rsidR="7EE87EC2" w14:paraId="10B19CCA" w14:textId="77777777" w:rsidTr="00BC1EF7">
        <w:trPr>
          <w:trHeight w:val="285"/>
        </w:trPr>
        <w:tc>
          <w:tcPr>
            <w:tcW w:w="630" w:type="dxa"/>
            <w:tcBorders>
              <w:top w:val="single" w:sz="8" w:space="0" w:color="auto"/>
              <w:left w:val="nil"/>
              <w:bottom w:val="single" w:sz="8" w:space="0" w:color="auto"/>
              <w:right w:val="nil"/>
            </w:tcBorders>
            <w:shd w:val="clear" w:color="auto" w:fill="EAF1DD" w:themeFill="accent3" w:themeFillTint="33"/>
          </w:tcPr>
          <w:p w14:paraId="030BA6B8" w14:textId="039A556E" w:rsidR="7EE87EC2" w:rsidRDefault="7EE87EC2">
            <w:r w:rsidRPr="7EE87EC2">
              <w:rPr>
                <w:rFonts w:ascii="Calibri" w:eastAsia="Calibri" w:hAnsi="Calibri" w:cs="Calibri"/>
                <w:b/>
                <w:bCs/>
                <w:color w:val="000000" w:themeColor="text1"/>
                <w:sz w:val="22"/>
                <w:szCs w:val="22"/>
              </w:rPr>
              <w:t>No.</w:t>
            </w:r>
          </w:p>
        </w:tc>
        <w:tc>
          <w:tcPr>
            <w:tcW w:w="6600" w:type="dxa"/>
            <w:tcBorders>
              <w:top w:val="single" w:sz="8" w:space="0" w:color="auto"/>
              <w:left w:val="nil"/>
              <w:bottom w:val="single" w:sz="8" w:space="0" w:color="auto"/>
              <w:right w:val="nil"/>
            </w:tcBorders>
            <w:shd w:val="clear" w:color="auto" w:fill="EAF1DD" w:themeFill="accent3" w:themeFillTint="33"/>
          </w:tcPr>
          <w:p w14:paraId="4626A917" w14:textId="6C48C225" w:rsidR="7EE87EC2" w:rsidRDefault="7EE87EC2">
            <w:r w:rsidRPr="7EE87EC2">
              <w:rPr>
                <w:rFonts w:ascii="Calibri" w:eastAsia="Calibri" w:hAnsi="Calibri" w:cs="Calibri"/>
                <w:b/>
                <w:bCs/>
                <w:i/>
                <w:iCs/>
                <w:color w:val="000000" w:themeColor="text1"/>
                <w:sz w:val="22"/>
                <w:szCs w:val="22"/>
              </w:rPr>
              <w:t>Item</w:t>
            </w:r>
          </w:p>
        </w:tc>
        <w:tc>
          <w:tcPr>
            <w:tcW w:w="855" w:type="dxa"/>
            <w:tcBorders>
              <w:top w:val="single" w:sz="8" w:space="0" w:color="auto"/>
              <w:left w:val="nil"/>
              <w:bottom w:val="single" w:sz="8" w:space="0" w:color="auto"/>
              <w:right w:val="nil"/>
            </w:tcBorders>
            <w:shd w:val="clear" w:color="auto" w:fill="EAF1DD" w:themeFill="accent3" w:themeFillTint="33"/>
          </w:tcPr>
          <w:p w14:paraId="44B0FC07" w14:textId="4EB04B51" w:rsidR="7EE87EC2" w:rsidRDefault="7EE87EC2" w:rsidP="7EE87EC2">
            <w:pPr>
              <w:jc w:val="center"/>
            </w:pPr>
            <w:r w:rsidRPr="7EE87EC2">
              <w:rPr>
                <w:rFonts w:ascii="Calibri" w:eastAsia="Calibri" w:hAnsi="Calibri" w:cs="Calibri"/>
                <w:b/>
                <w:bCs/>
                <w:i/>
                <w:iCs/>
                <w:color w:val="000000" w:themeColor="text1"/>
                <w:sz w:val="22"/>
                <w:szCs w:val="22"/>
              </w:rPr>
              <w:t>Factor</w:t>
            </w:r>
          </w:p>
        </w:tc>
        <w:tc>
          <w:tcPr>
            <w:tcW w:w="1801" w:type="dxa"/>
            <w:tcBorders>
              <w:top w:val="single" w:sz="8" w:space="0" w:color="auto"/>
              <w:left w:val="nil"/>
              <w:bottom w:val="single" w:sz="8" w:space="0" w:color="auto"/>
              <w:right w:val="nil"/>
            </w:tcBorders>
            <w:shd w:val="clear" w:color="auto" w:fill="EAF1DD" w:themeFill="accent3" w:themeFillTint="33"/>
          </w:tcPr>
          <w:p w14:paraId="7DE3FC30" w14:textId="18003A0F" w:rsidR="7EE87EC2" w:rsidRDefault="7EE87EC2" w:rsidP="7EE87EC2">
            <w:pPr>
              <w:jc w:val="center"/>
            </w:pPr>
            <w:r w:rsidRPr="7EE87EC2">
              <w:rPr>
                <w:rFonts w:ascii="Calibri" w:eastAsia="Calibri" w:hAnsi="Calibri" w:cs="Calibri"/>
                <w:b/>
                <w:bCs/>
                <w:i/>
                <w:iCs/>
                <w:color w:val="000000" w:themeColor="text1"/>
                <w:sz w:val="22"/>
                <w:szCs w:val="22"/>
              </w:rPr>
              <w:t>Label</w:t>
            </w:r>
          </w:p>
        </w:tc>
      </w:tr>
      <w:tr w:rsidR="7EE87EC2" w14:paraId="7F6651ED" w14:textId="77777777" w:rsidTr="00BC1EF7">
        <w:trPr>
          <w:trHeight w:val="285"/>
        </w:trPr>
        <w:tc>
          <w:tcPr>
            <w:tcW w:w="630" w:type="dxa"/>
            <w:shd w:val="clear" w:color="auto" w:fill="EAF1DD" w:themeFill="accent3" w:themeFillTint="33"/>
          </w:tcPr>
          <w:p w14:paraId="6FDB3D06" w14:textId="0A33AF63" w:rsidR="7EE87EC2" w:rsidRDefault="7EE87EC2">
            <w:r w:rsidRPr="7EE87EC2">
              <w:rPr>
                <w:rFonts w:ascii="Calibri" w:eastAsia="Calibri" w:hAnsi="Calibri" w:cs="Calibri"/>
                <w:color w:val="000000" w:themeColor="text1"/>
                <w:sz w:val="22"/>
                <w:szCs w:val="22"/>
              </w:rPr>
              <w:t>1</w:t>
            </w:r>
          </w:p>
        </w:tc>
        <w:tc>
          <w:tcPr>
            <w:tcW w:w="6600" w:type="dxa"/>
            <w:shd w:val="clear" w:color="auto" w:fill="EAF1DD" w:themeFill="accent3" w:themeFillTint="33"/>
          </w:tcPr>
          <w:p w14:paraId="5062A0A9" w14:textId="41201E38" w:rsidR="7EE87EC2" w:rsidRDefault="7EE87EC2">
            <w:r w:rsidRPr="7EE87EC2">
              <w:rPr>
                <w:rFonts w:ascii="Calibri" w:eastAsia="Calibri" w:hAnsi="Calibri" w:cs="Calibri"/>
                <w:color w:val="000000" w:themeColor="text1"/>
                <w:sz w:val="22"/>
                <w:szCs w:val="22"/>
              </w:rPr>
              <w:t>I just give up</w:t>
            </w:r>
          </w:p>
        </w:tc>
        <w:tc>
          <w:tcPr>
            <w:tcW w:w="855" w:type="dxa"/>
            <w:shd w:val="clear" w:color="auto" w:fill="EAF1DD" w:themeFill="accent3" w:themeFillTint="33"/>
          </w:tcPr>
          <w:p w14:paraId="457824C4" w14:textId="111D2321" w:rsidR="7EE87EC2" w:rsidRDefault="7EE87EC2" w:rsidP="7EE87EC2">
            <w:pPr>
              <w:jc w:val="center"/>
            </w:pPr>
            <w:r w:rsidRPr="7EE87EC2">
              <w:rPr>
                <w:rFonts w:ascii="Calibri" w:eastAsia="Calibri" w:hAnsi="Calibri" w:cs="Calibri"/>
                <w:color w:val="000000" w:themeColor="text1"/>
                <w:sz w:val="22"/>
                <w:szCs w:val="22"/>
              </w:rPr>
              <w:t>1</w:t>
            </w:r>
          </w:p>
        </w:tc>
        <w:tc>
          <w:tcPr>
            <w:tcW w:w="1801" w:type="dxa"/>
            <w:shd w:val="clear" w:color="auto" w:fill="EAF1DD" w:themeFill="accent3" w:themeFillTint="33"/>
          </w:tcPr>
          <w:p w14:paraId="044FAB0E" w14:textId="779D0993" w:rsidR="7EE87EC2" w:rsidRDefault="7EE87EC2" w:rsidP="7EE87EC2">
            <w:pPr>
              <w:jc w:val="center"/>
            </w:pPr>
            <w:r w:rsidRPr="7EE87EC2">
              <w:rPr>
                <w:rFonts w:ascii="Calibri" w:eastAsia="Calibri" w:hAnsi="Calibri" w:cs="Calibri"/>
                <w:color w:val="000000" w:themeColor="text1"/>
                <w:sz w:val="22"/>
                <w:szCs w:val="22"/>
              </w:rPr>
              <w:t>Under-Engage</w:t>
            </w:r>
          </w:p>
        </w:tc>
      </w:tr>
      <w:tr w:rsidR="7EE87EC2" w14:paraId="7EB1CB22" w14:textId="77777777" w:rsidTr="00BC1EF7">
        <w:trPr>
          <w:trHeight w:val="285"/>
        </w:trPr>
        <w:tc>
          <w:tcPr>
            <w:tcW w:w="630" w:type="dxa"/>
            <w:shd w:val="clear" w:color="auto" w:fill="DBE5F1" w:themeFill="accent1" w:themeFillTint="33"/>
          </w:tcPr>
          <w:p w14:paraId="06EC8CE1" w14:textId="7DABAAD8" w:rsidR="7EE87EC2" w:rsidRDefault="7EE87EC2">
            <w:r w:rsidRPr="7EE87EC2">
              <w:rPr>
                <w:rFonts w:ascii="Calibri" w:eastAsia="Calibri" w:hAnsi="Calibri" w:cs="Calibri"/>
                <w:color w:val="000000" w:themeColor="text1"/>
                <w:sz w:val="22"/>
                <w:szCs w:val="22"/>
              </w:rPr>
              <w:t>2</w:t>
            </w:r>
          </w:p>
        </w:tc>
        <w:tc>
          <w:tcPr>
            <w:tcW w:w="6600" w:type="dxa"/>
            <w:shd w:val="clear" w:color="auto" w:fill="DBE5F1" w:themeFill="accent1" w:themeFillTint="33"/>
          </w:tcPr>
          <w:p w14:paraId="37951875" w14:textId="2A031AF6" w:rsidR="7EE87EC2" w:rsidRDefault="7EE87EC2">
            <w:r w:rsidRPr="7EE87EC2">
              <w:rPr>
                <w:rFonts w:ascii="Calibri" w:eastAsia="Calibri" w:hAnsi="Calibri" w:cs="Calibri"/>
                <w:color w:val="000000" w:themeColor="text1"/>
                <w:sz w:val="22"/>
                <w:szCs w:val="22"/>
              </w:rPr>
              <w:t>I run through everything I know about the situation again and again</w:t>
            </w:r>
          </w:p>
        </w:tc>
        <w:tc>
          <w:tcPr>
            <w:tcW w:w="855" w:type="dxa"/>
            <w:shd w:val="clear" w:color="auto" w:fill="DBE5F1" w:themeFill="accent1" w:themeFillTint="33"/>
          </w:tcPr>
          <w:p w14:paraId="78FB5FC0" w14:textId="2C9C9D80" w:rsidR="7EE87EC2" w:rsidRDefault="7EE87EC2" w:rsidP="7EE87EC2">
            <w:pPr>
              <w:jc w:val="center"/>
            </w:pPr>
            <w:r w:rsidRPr="7EE87EC2">
              <w:rPr>
                <w:rFonts w:ascii="Calibri" w:eastAsia="Calibri" w:hAnsi="Calibri" w:cs="Calibri"/>
                <w:color w:val="000000" w:themeColor="text1"/>
                <w:sz w:val="22"/>
                <w:szCs w:val="22"/>
              </w:rPr>
              <w:t>2</w:t>
            </w:r>
          </w:p>
        </w:tc>
        <w:tc>
          <w:tcPr>
            <w:tcW w:w="1801" w:type="dxa"/>
            <w:shd w:val="clear" w:color="auto" w:fill="DBE5F1" w:themeFill="accent1" w:themeFillTint="33"/>
          </w:tcPr>
          <w:p w14:paraId="01C400E2" w14:textId="26DE70B1" w:rsidR="7EE87EC2" w:rsidRDefault="7EE87EC2" w:rsidP="7EE87EC2">
            <w:pPr>
              <w:jc w:val="center"/>
            </w:pPr>
            <w:r w:rsidRPr="7EE87EC2">
              <w:rPr>
                <w:rFonts w:ascii="Calibri" w:eastAsia="Calibri" w:hAnsi="Calibri" w:cs="Calibri"/>
                <w:color w:val="000000" w:themeColor="text1"/>
                <w:sz w:val="22"/>
                <w:szCs w:val="22"/>
              </w:rPr>
              <w:t>Over-Engage</w:t>
            </w:r>
          </w:p>
        </w:tc>
      </w:tr>
      <w:tr w:rsidR="7EE87EC2" w14:paraId="16246F30" w14:textId="77777777" w:rsidTr="00BC1EF7">
        <w:trPr>
          <w:trHeight w:val="285"/>
        </w:trPr>
        <w:tc>
          <w:tcPr>
            <w:tcW w:w="630" w:type="dxa"/>
            <w:shd w:val="clear" w:color="auto" w:fill="E5B8B7" w:themeFill="accent2" w:themeFillTint="66"/>
          </w:tcPr>
          <w:p w14:paraId="1EA9039E" w14:textId="62561682" w:rsidR="7EE87EC2" w:rsidRDefault="7EE87EC2">
            <w:r w:rsidRPr="7EE87EC2">
              <w:rPr>
                <w:rFonts w:ascii="Calibri" w:eastAsia="Calibri" w:hAnsi="Calibri" w:cs="Calibri"/>
                <w:color w:val="000000" w:themeColor="text1"/>
                <w:sz w:val="22"/>
                <w:szCs w:val="22"/>
              </w:rPr>
              <w:t>3</w:t>
            </w:r>
          </w:p>
        </w:tc>
        <w:tc>
          <w:tcPr>
            <w:tcW w:w="6600" w:type="dxa"/>
            <w:shd w:val="clear" w:color="auto" w:fill="E5B8B7" w:themeFill="accent2" w:themeFillTint="66"/>
          </w:tcPr>
          <w:p w14:paraId="15708645" w14:textId="0CB901E5" w:rsidR="7EE87EC2" w:rsidRDefault="7EE87EC2">
            <w:r w:rsidRPr="7EE87EC2">
              <w:rPr>
                <w:rFonts w:ascii="Calibri" w:eastAsia="Calibri" w:hAnsi="Calibri" w:cs="Calibri"/>
                <w:color w:val="000000" w:themeColor="text1"/>
                <w:sz w:val="22"/>
                <w:szCs w:val="22"/>
              </w:rPr>
              <w:t>I plan everything in great detail</w:t>
            </w:r>
          </w:p>
        </w:tc>
        <w:tc>
          <w:tcPr>
            <w:tcW w:w="855" w:type="dxa"/>
            <w:shd w:val="clear" w:color="auto" w:fill="E5B8B7" w:themeFill="accent2" w:themeFillTint="66"/>
          </w:tcPr>
          <w:p w14:paraId="22145614" w14:textId="404AC42C" w:rsidR="7EE87EC2" w:rsidRDefault="7EE87EC2" w:rsidP="7EE87EC2">
            <w:pPr>
              <w:jc w:val="center"/>
            </w:pPr>
            <w:r w:rsidRPr="7EE87EC2">
              <w:rPr>
                <w:rFonts w:ascii="Calibri" w:eastAsia="Calibri" w:hAnsi="Calibri" w:cs="Calibri"/>
                <w:color w:val="000000" w:themeColor="text1"/>
                <w:sz w:val="22"/>
                <w:szCs w:val="22"/>
              </w:rPr>
              <w:t>6</w:t>
            </w:r>
          </w:p>
        </w:tc>
        <w:tc>
          <w:tcPr>
            <w:tcW w:w="1801" w:type="dxa"/>
            <w:shd w:val="clear" w:color="auto" w:fill="E5B8B7" w:themeFill="accent2" w:themeFillTint="66"/>
          </w:tcPr>
          <w:p w14:paraId="33D54BE1" w14:textId="34991586" w:rsidR="7EE87EC2" w:rsidRDefault="7EE87EC2" w:rsidP="7EE87EC2">
            <w:pPr>
              <w:jc w:val="center"/>
            </w:pPr>
            <w:r w:rsidRPr="7EE87EC2">
              <w:rPr>
                <w:rFonts w:ascii="Calibri" w:eastAsia="Calibri" w:hAnsi="Calibri" w:cs="Calibri"/>
                <w:color w:val="000000" w:themeColor="text1"/>
                <w:sz w:val="22"/>
                <w:szCs w:val="22"/>
              </w:rPr>
              <w:t>Over-Prepare</w:t>
            </w:r>
          </w:p>
        </w:tc>
      </w:tr>
      <w:tr w:rsidR="7EE87EC2" w14:paraId="051069DC" w14:textId="77777777" w:rsidTr="00BC1EF7">
        <w:trPr>
          <w:trHeight w:val="285"/>
        </w:trPr>
        <w:tc>
          <w:tcPr>
            <w:tcW w:w="630" w:type="dxa"/>
            <w:shd w:val="clear" w:color="auto" w:fill="EAF1DD" w:themeFill="accent3" w:themeFillTint="33"/>
          </w:tcPr>
          <w:p w14:paraId="420DDD97" w14:textId="0F427B26" w:rsidR="7EE87EC2" w:rsidRDefault="7EE87EC2">
            <w:r w:rsidRPr="7EE87EC2">
              <w:rPr>
                <w:rFonts w:ascii="Calibri" w:eastAsia="Calibri" w:hAnsi="Calibri" w:cs="Calibri"/>
                <w:color w:val="000000" w:themeColor="text1"/>
                <w:sz w:val="22"/>
                <w:szCs w:val="22"/>
              </w:rPr>
              <w:t>4</w:t>
            </w:r>
          </w:p>
        </w:tc>
        <w:tc>
          <w:tcPr>
            <w:tcW w:w="6600" w:type="dxa"/>
            <w:shd w:val="clear" w:color="auto" w:fill="EAF1DD" w:themeFill="accent3" w:themeFillTint="33"/>
          </w:tcPr>
          <w:p w14:paraId="2EDB077E" w14:textId="56EFBA72" w:rsidR="7EE87EC2" w:rsidRDefault="7EE87EC2">
            <w:r w:rsidRPr="7EE87EC2">
              <w:rPr>
                <w:rFonts w:ascii="Calibri" w:eastAsia="Calibri" w:hAnsi="Calibri" w:cs="Calibri"/>
                <w:color w:val="000000" w:themeColor="text1"/>
                <w:sz w:val="22"/>
                <w:szCs w:val="22"/>
              </w:rPr>
              <w:t>I keep away from anything that will remind me of the situation, or force me to deal with it</w:t>
            </w:r>
          </w:p>
        </w:tc>
        <w:tc>
          <w:tcPr>
            <w:tcW w:w="855" w:type="dxa"/>
            <w:shd w:val="clear" w:color="auto" w:fill="EAF1DD" w:themeFill="accent3" w:themeFillTint="33"/>
          </w:tcPr>
          <w:p w14:paraId="42195258" w14:textId="3C7B7C6C" w:rsidR="7EE87EC2" w:rsidRDefault="7EE87EC2" w:rsidP="7EE87EC2">
            <w:pPr>
              <w:jc w:val="center"/>
            </w:pPr>
            <w:r w:rsidRPr="7EE87EC2">
              <w:rPr>
                <w:rFonts w:ascii="Calibri" w:eastAsia="Calibri" w:hAnsi="Calibri" w:cs="Calibri"/>
                <w:color w:val="000000" w:themeColor="text1"/>
                <w:sz w:val="22"/>
                <w:szCs w:val="22"/>
              </w:rPr>
              <w:t>1</w:t>
            </w:r>
          </w:p>
        </w:tc>
        <w:tc>
          <w:tcPr>
            <w:tcW w:w="1801" w:type="dxa"/>
            <w:shd w:val="clear" w:color="auto" w:fill="EAF1DD" w:themeFill="accent3" w:themeFillTint="33"/>
          </w:tcPr>
          <w:p w14:paraId="5DF695DD" w14:textId="546979A3" w:rsidR="7EE87EC2" w:rsidRDefault="7EE87EC2" w:rsidP="7EE87EC2">
            <w:pPr>
              <w:jc w:val="center"/>
            </w:pPr>
            <w:r w:rsidRPr="7EE87EC2">
              <w:rPr>
                <w:rFonts w:ascii="Calibri" w:eastAsia="Calibri" w:hAnsi="Calibri" w:cs="Calibri"/>
                <w:color w:val="000000" w:themeColor="text1"/>
                <w:sz w:val="22"/>
                <w:szCs w:val="22"/>
              </w:rPr>
              <w:t>Under-Engage</w:t>
            </w:r>
          </w:p>
        </w:tc>
      </w:tr>
      <w:tr w:rsidR="7EE87EC2" w14:paraId="0A7ED533" w14:textId="77777777" w:rsidTr="00BC1EF7">
        <w:trPr>
          <w:trHeight w:val="285"/>
        </w:trPr>
        <w:tc>
          <w:tcPr>
            <w:tcW w:w="630" w:type="dxa"/>
            <w:shd w:val="clear" w:color="auto" w:fill="F2DBDB" w:themeFill="accent2" w:themeFillTint="33"/>
          </w:tcPr>
          <w:p w14:paraId="6C925C33" w14:textId="256B83BF" w:rsidR="7EE87EC2" w:rsidRDefault="7EE87EC2">
            <w:r w:rsidRPr="7EE87EC2">
              <w:rPr>
                <w:rFonts w:ascii="Calibri" w:eastAsia="Calibri" w:hAnsi="Calibri" w:cs="Calibri"/>
                <w:color w:val="000000" w:themeColor="text1"/>
                <w:sz w:val="22"/>
                <w:szCs w:val="22"/>
              </w:rPr>
              <w:t>5</w:t>
            </w:r>
          </w:p>
        </w:tc>
        <w:tc>
          <w:tcPr>
            <w:tcW w:w="6600" w:type="dxa"/>
            <w:shd w:val="clear" w:color="auto" w:fill="F2DBDB" w:themeFill="accent2" w:themeFillTint="33"/>
          </w:tcPr>
          <w:p w14:paraId="044C14C1" w14:textId="1E530450" w:rsidR="7EE87EC2" w:rsidRDefault="7EE87EC2">
            <w:r w:rsidRPr="7EE87EC2">
              <w:rPr>
                <w:rFonts w:ascii="Calibri" w:eastAsia="Calibri" w:hAnsi="Calibri" w:cs="Calibri"/>
                <w:color w:val="000000" w:themeColor="text1"/>
                <w:sz w:val="22"/>
                <w:szCs w:val="22"/>
              </w:rPr>
              <w:t xml:space="preserve">I know what to do but wait until the time is right to </w:t>
            </w:r>
            <w:proofErr w:type="gramStart"/>
            <w:r w:rsidRPr="7EE87EC2">
              <w:rPr>
                <w:rFonts w:ascii="Calibri" w:eastAsia="Calibri" w:hAnsi="Calibri" w:cs="Calibri"/>
                <w:color w:val="000000" w:themeColor="text1"/>
                <w:sz w:val="22"/>
                <w:szCs w:val="22"/>
              </w:rPr>
              <w:t>take action</w:t>
            </w:r>
            <w:proofErr w:type="gramEnd"/>
          </w:p>
        </w:tc>
        <w:tc>
          <w:tcPr>
            <w:tcW w:w="855" w:type="dxa"/>
            <w:shd w:val="clear" w:color="auto" w:fill="F2DBDB" w:themeFill="accent2" w:themeFillTint="33"/>
          </w:tcPr>
          <w:p w14:paraId="69EB284D" w14:textId="30EC30F6" w:rsidR="7EE87EC2" w:rsidRDefault="7EE87EC2" w:rsidP="7EE87EC2">
            <w:pPr>
              <w:jc w:val="center"/>
            </w:pPr>
            <w:r w:rsidRPr="7EE87EC2">
              <w:rPr>
                <w:rFonts w:ascii="Calibri" w:eastAsia="Calibri" w:hAnsi="Calibri" w:cs="Calibri"/>
                <w:color w:val="000000" w:themeColor="text1"/>
                <w:sz w:val="22"/>
                <w:szCs w:val="22"/>
              </w:rPr>
              <w:t>3</w:t>
            </w:r>
          </w:p>
        </w:tc>
        <w:tc>
          <w:tcPr>
            <w:tcW w:w="1801" w:type="dxa"/>
            <w:shd w:val="clear" w:color="auto" w:fill="F2DBDB" w:themeFill="accent2" w:themeFillTint="33"/>
          </w:tcPr>
          <w:p w14:paraId="7B4A7CAD" w14:textId="2A609C6E" w:rsidR="7EE87EC2" w:rsidRDefault="7EE87EC2" w:rsidP="7EE87EC2">
            <w:pPr>
              <w:jc w:val="center"/>
            </w:pPr>
            <w:r w:rsidRPr="7EE87EC2">
              <w:rPr>
                <w:rFonts w:ascii="Calibri" w:eastAsia="Calibri" w:hAnsi="Calibri" w:cs="Calibri"/>
                <w:color w:val="000000" w:themeColor="text1"/>
                <w:sz w:val="22"/>
                <w:szCs w:val="22"/>
              </w:rPr>
              <w:t>Monitor</w:t>
            </w:r>
          </w:p>
        </w:tc>
      </w:tr>
      <w:tr w:rsidR="7EE87EC2" w14:paraId="1BCFF52A" w14:textId="77777777" w:rsidTr="00BC1EF7">
        <w:trPr>
          <w:trHeight w:val="285"/>
        </w:trPr>
        <w:tc>
          <w:tcPr>
            <w:tcW w:w="630" w:type="dxa"/>
            <w:shd w:val="clear" w:color="auto" w:fill="C4BC96" w:themeFill="background2" w:themeFillShade="BF"/>
          </w:tcPr>
          <w:p w14:paraId="656BCDFA" w14:textId="5AF30D77" w:rsidR="7EE87EC2" w:rsidRDefault="7EE87EC2">
            <w:r w:rsidRPr="7EE87EC2">
              <w:rPr>
                <w:rFonts w:ascii="Calibri" w:eastAsia="Calibri" w:hAnsi="Calibri" w:cs="Calibri"/>
                <w:color w:val="000000" w:themeColor="text1"/>
                <w:sz w:val="22"/>
                <w:szCs w:val="22"/>
              </w:rPr>
              <w:t>6</w:t>
            </w:r>
          </w:p>
        </w:tc>
        <w:tc>
          <w:tcPr>
            <w:tcW w:w="6600" w:type="dxa"/>
            <w:shd w:val="clear" w:color="auto" w:fill="C4BC96" w:themeFill="background2" w:themeFillShade="BF"/>
          </w:tcPr>
          <w:p w14:paraId="7D046843" w14:textId="241616AD" w:rsidR="7EE87EC2" w:rsidRDefault="7EE87EC2">
            <w:r w:rsidRPr="7EE87EC2">
              <w:rPr>
                <w:rFonts w:ascii="Calibri" w:eastAsia="Calibri" w:hAnsi="Calibri" w:cs="Calibri"/>
                <w:color w:val="000000" w:themeColor="text1"/>
                <w:sz w:val="22"/>
                <w:szCs w:val="22"/>
              </w:rPr>
              <w:t>I get sick of thinking about the situation and make an impulsive decision to be done with it</w:t>
            </w:r>
          </w:p>
        </w:tc>
        <w:tc>
          <w:tcPr>
            <w:tcW w:w="855" w:type="dxa"/>
            <w:shd w:val="clear" w:color="auto" w:fill="C4BC96" w:themeFill="background2" w:themeFillShade="BF"/>
          </w:tcPr>
          <w:p w14:paraId="3CCF9384" w14:textId="42E52531" w:rsidR="7EE87EC2" w:rsidRDefault="7EE87EC2" w:rsidP="7EE87EC2">
            <w:pPr>
              <w:jc w:val="center"/>
            </w:pPr>
            <w:r w:rsidRPr="7EE87EC2">
              <w:rPr>
                <w:rFonts w:ascii="Calibri" w:eastAsia="Calibri" w:hAnsi="Calibri" w:cs="Calibri"/>
                <w:color w:val="000000" w:themeColor="text1"/>
                <w:sz w:val="22"/>
                <w:szCs w:val="22"/>
              </w:rPr>
              <w:t>4</w:t>
            </w:r>
          </w:p>
        </w:tc>
        <w:tc>
          <w:tcPr>
            <w:tcW w:w="1801" w:type="dxa"/>
            <w:shd w:val="clear" w:color="auto" w:fill="C4BC96" w:themeFill="background2" w:themeFillShade="BF"/>
          </w:tcPr>
          <w:p w14:paraId="1AD3C91C" w14:textId="44AA54E0" w:rsidR="7EE87EC2" w:rsidRDefault="7EE87EC2" w:rsidP="7EE87EC2">
            <w:pPr>
              <w:jc w:val="center"/>
            </w:pPr>
            <w:r w:rsidRPr="7EE87EC2">
              <w:rPr>
                <w:rFonts w:ascii="Calibri" w:eastAsia="Calibri" w:hAnsi="Calibri" w:cs="Calibri"/>
                <w:color w:val="000000" w:themeColor="text1"/>
                <w:sz w:val="22"/>
                <w:szCs w:val="22"/>
              </w:rPr>
              <w:t>Impulsivity</w:t>
            </w:r>
          </w:p>
        </w:tc>
      </w:tr>
      <w:tr w:rsidR="7EE87EC2" w14:paraId="03F9D325" w14:textId="77777777" w:rsidTr="00BC1EF7">
        <w:trPr>
          <w:trHeight w:val="285"/>
        </w:trPr>
        <w:tc>
          <w:tcPr>
            <w:tcW w:w="630" w:type="dxa"/>
            <w:shd w:val="clear" w:color="auto" w:fill="F2DBDB" w:themeFill="accent2" w:themeFillTint="33"/>
          </w:tcPr>
          <w:p w14:paraId="1D2F0927" w14:textId="277FFB2B" w:rsidR="7EE87EC2" w:rsidRDefault="7EE87EC2">
            <w:r w:rsidRPr="7EE87EC2">
              <w:rPr>
                <w:rFonts w:ascii="Calibri" w:eastAsia="Calibri" w:hAnsi="Calibri" w:cs="Calibri"/>
                <w:color w:val="000000" w:themeColor="text1"/>
                <w:sz w:val="22"/>
                <w:szCs w:val="22"/>
              </w:rPr>
              <w:t>7</w:t>
            </w:r>
          </w:p>
        </w:tc>
        <w:tc>
          <w:tcPr>
            <w:tcW w:w="6600" w:type="dxa"/>
            <w:shd w:val="clear" w:color="auto" w:fill="F2DBDB" w:themeFill="accent2" w:themeFillTint="33"/>
          </w:tcPr>
          <w:p w14:paraId="05E60063" w14:textId="4EA682F6" w:rsidR="7EE87EC2" w:rsidRDefault="7EE87EC2">
            <w:r w:rsidRPr="7EE87EC2">
              <w:rPr>
                <w:rFonts w:ascii="Calibri" w:eastAsia="Calibri" w:hAnsi="Calibri" w:cs="Calibri"/>
                <w:color w:val="000000" w:themeColor="text1"/>
                <w:sz w:val="22"/>
                <w:szCs w:val="22"/>
              </w:rPr>
              <w:t xml:space="preserve">I track the situation but </w:t>
            </w:r>
            <w:proofErr w:type="gramStart"/>
            <w:r w:rsidRPr="7EE87EC2">
              <w:rPr>
                <w:rFonts w:ascii="Calibri" w:eastAsia="Calibri" w:hAnsi="Calibri" w:cs="Calibri"/>
                <w:color w:val="000000" w:themeColor="text1"/>
                <w:sz w:val="22"/>
                <w:szCs w:val="22"/>
              </w:rPr>
              <w:t>don't</w:t>
            </w:r>
            <w:proofErr w:type="gramEnd"/>
            <w:r w:rsidRPr="7EE87EC2">
              <w:rPr>
                <w:rFonts w:ascii="Calibri" w:eastAsia="Calibri" w:hAnsi="Calibri" w:cs="Calibri"/>
                <w:color w:val="000000" w:themeColor="text1"/>
                <w:sz w:val="22"/>
                <w:szCs w:val="22"/>
              </w:rPr>
              <w:t xml:space="preserve"> act until I have to</w:t>
            </w:r>
          </w:p>
        </w:tc>
        <w:tc>
          <w:tcPr>
            <w:tcW w:w="855" w:type="dxa"/>
            <w:shd w:val="clear" w:color="auto" w:fill="F2DBDB" w:themeFill="accent2" w:themeFillTint="33"/>
          </w:tcPr>
          <w:p w14:paraId="6B289EDC" w14:textId="16529525" w:rsidR="7EE87EC2" w:rsidRDefault="7EE87EC2" w:rsidP="7EE87EC2">
            <w:pPr>
              <w:jc w:val="center"/>
            </w:pPr>
            <w:r w:rsidRPr="7EE87EC2">
              <w:rPr>
                <w:rFonts w:ascii="Calibri" w:eastAsia="Calibri" w:hAnsi="Calibri" w:cs="Calibri"/>
                <w:color w:val="000000" w:themeColor="text1"/>
                <w:sz w:val="22"/>
                <w:szCs w:val="22"/>
              </w:rPr>
              <w:t>3</w:t>
            </w:r>
          </w:p>
        </w:tc>
        <w:tc>
          <w:tcPr>
            <w:tcW w:w="1801" w:type="dxa"/>
            <w:shd w:val="clear" w:color="auto" w:fill="F2DBDB" w:themeFill="accent2" w:themeFillTint="33"/>
          </w:tcPr>
          <w:p w14:paraId="3F8595EC" w14:textId="19D02B40" w:rsidR="7EE87EC2" w:rsidRDefault="7EE87EC2" w:rsidP="7EE87EC2">
            <w:pPr>
              <w:jc w:val="center"/>
            </w:pPr>
            <w:r w:rsidRPr="7EE87EC2">
              <w:rPr>
                <w:rFonts w:ascii="Calibri" w:eastAsia="Calibri" w:hAnsi="Calibri" w:cs="Calibri"/>
                <w:color w:val="000000" w:themeColor="text1"/>
                <w:sz w:val="22"/>
                <w:szCs w:val="22"/>
              </w:rPr>
              <w:t>Monitor</w:t>
            </w:r>
          </w:p>
        </w:tc>
      </w:tr>
      <w:tr w:rsidR="7EE87EC2" w14:paraId="2C7E6069" w14:textId="77777777" w:rsidTr="00BC1EF7">
        <w:trPr>
          <w:trHeight w:val="285"/>
        </w:trPr>
        <w:tc>
          <w:tcPr>
            <w:tcW w:w="630" w:type="dxa"/>
            <w:shd w:val="clear" w:color="auto" w:fill="E5B8B7" w:themeFill="accent2" w:themeFillTint="66"/>
          </w:tcPr>
          <w:p w14:paraId="4ED41FEC" w14:textId="40B78E22" w:rsidR="7EE87EC2" w:rsidRDefault="7EE87EC2">
            <w:r w:rsidRPr="7EE87EC2">
              <w:rPr>
                <w:rFonts w:ascii="Calibri" w:eastAsia="Calibri" w:hAnsi="Calibri" w:cs="Calibri"/>
                <w:color w:val="000000" w:themeColor="text1"/>
                <w:sz w:val="22"/>
                <w:szCs w:val="22"/>
              </w:rPr>
              <w:t>8</w:t>
            </w:r>
          </w:p>
        </w:tc>
        <w:tc>
          <w:tcPr>
            <w:tcW w:w="6600" w:type="dxa"/>
            <w:shd w:val="clear" w:color="auto" w:fill="E5B8B7" w:themeFill="accent2" w:themeFillTint="66"/>
          </w:tcPr>
          <w:p w14:paraId="4FFCC7BC" w14:textId="35D85FA0" w:rsidR="7EE87EC2" w:rsidRDefault="7EE87EC2">
            <w:r w:rsidRPr="7EE87EC2">
              <w:rPr>
                <w:rFonts w:ascii="Calibri" w:eastAsia="Calibri" w:hAnsi="Calibri" w:cs="Calibri"/>
                <w:b/>
                <w:bCs/>
                <w:i/>
                <w:iCs/>
                <w:color w:val="000000" w:themeColor="text1"/>
                <w:sz w:val="22"/>
                <w:szCs w:val="22"/>
              </w:rPr>
              <w:t xml:space="preserve">I have back-up plans or a </w:t>
            </w:r>
            <w:proofErr w:type="gramStart"/>
            <w:r w:rsidRPr="7EE87EC2">
              <w:rPr>
                <w:rFonts w:ascii="Calibri" w:eastAsia="Calibri" w:hAnsi="Calibri" w:cs="Calibri"/>
                <w:b/>
                <w:bCs/>
                <w:i/>
                <w:iCs/>
                <w:color w:val="000000" w:themeColor="text1"/>
                <w:sz w:val="22"/>
                <w:szCs w:val="22"/>
              </w:rPr>
              <w:t>fall back</w:t>
            </w:r>
            <w:proofErr w:type="gramEnd"/>
            <w:r w:rsidRPr="7EE87EC2">
              <w:rPr>
                <w:rFonts w:ascii="Calibri" w:eastAsia="Calibri" w:hAnsi="Calibri" w:cs="Calibri"/>
                <w:b/>
                <w:bCs/>
                <w:i/>
                <w:iCs/>
                <w:color w:val="000000" w:themeColor="text1"/>
                <w:sz w:val="22"/>
                <w:szCs w:val="22"/>
              </w:rPr>
              <w:t xml:space="preserve"> strategy</w:t>
            </w:r>
          </w:p>
        </w:tc>
        <w:tc>
          <w:tcPr>
            <w:tcW w:w="855" w:type="dxa"/>
            <w:shd w:val="clear" w:color="auto" w:fill="E5B8B7" w:themeFill="accent2" w:themeFillTint="66"/>
          </w:tcPr>
          <w:p w14:paraId="0B4E2554" w14:textId="04E35684" w:rsidR="7EE87EC2" w:rsidRDefault="7EE87EC2" w:rsidP="7EE87EC2">
            <w:pPr>
              <w:jc w:val="center"/>
            </w:pPr>
            <w:r w:rsidRPr="7EE87EC2">
              <w:rPr>
                <w:rFonts w:ascii="Calibri" w:eastAsia="Calibri" w:hAnsi="Calibri" w:cs="Calibri"/>
                <w:b/>
                <w:bCs/>
                <w:i/>
                <w:iCs/>
                <w:color w:val="000000" w:themeColor="text1"/>
                <w:sz w:val="22"/>
                <w:szCs w:val="22"/>
              </w:rPr>
              <w:t>6</w:t>
            </w:r>
          </w:p>
        </w:tc>
        <w:tc>
          <w:tcPr>
            <w:tcW w:w="1801" w:type="dxa"/>
            <w:shd w:val="clear" w:color="auto" w:fill="E5B8B7" w:themeFill="accent2" w:themeFillTint="66"/>
          </w:tcPr>
          <w:p w14:paraId="0FB92763" w14:textId="0EF24872" w:rsidR="7EE87EC2" w:rsidRDefault="7EE87EC2" w:rsidP="7EE87EC2">
            <w:pPr>
              <w:jc w:val="center"/>
            </w:pPr>
            <w:r w:rsidRPr="7EE87EC2">
              <w:rPr>
                <w:rFonts w:ascii="Calibri" w:eastAsia="Calibri" w:hAnsi="Calibri" w:cs="Calibri"/>
                <w:b/>
                <w:bCs/>
                <w:i/>
                <w:iCs/>
                <w:color w:val="000000" w:themeColor="text1"/>
                <w:sz w:val="22"/>
                <w:szCs w:val="22"/>
              </w:rPr>
              <w:t>Over-Prepare</w:t>
            </w:r>
          </w:p>
        </w:tc>
      </w:tr>
      <w:tr w:rsidR="7EE87EC2" w14:paraId="3D3B3825" w14:textId="77777777" w:rsidTr="00BC1EF7">
        <w:trPr>
          <w:trHeight w:val="285"/>
        </w:trPr>
        <w:tc>
          <w:tcPr>
            <w:tcW w:w="630" w:type="dxa"/>
            <w:tcBorders>
              <w:left w:val="nil"/>
              <w:bottom w:val="nil"/>
              <w:right w:val="nil"/>
            </w:tcBorders>
            <w:shd w:val="clear" w:color="auto" w:fill="EAF1DD" w:themeFill="accent3" w:themeFillTint="33"/>
          </w:tcPr>
          <w:p w14:paraId="3469455A" w14:textId="0C4497AA" w:rsidR="7EE87EC2" w:rsidRDefault="7EE87EC2">
            <w:r w:rsidRPr="7EE87EC2">
              <w:rPr>
                <w:rFonts w:ascii="Calibri" w:eastAsia="Calibri" w:hAnsi="Calibri" w:cs="Calibri"/>
                <w:color w:val="000000" w:themeColor="text1"/>
                <w:sz w:val="22"/>
                <w:szCs w:val="22"/>
              </w:rPr>
              <w:t>9</w:t>
            </w:r>
          </w:p>
        </w:tc>
        <w:tc>
          <w:tcPr>
            <w:tcW w:w="6600" w:type="dxa"/>
            <w:tcBorders>
              <w:left w:val="nil"/>
              <w:bottom w:val="nil"/>
              <w:right w:val="nil"/>
            </w:tcBorders>
            <w:shd w:val="clear" w:color="auto" w:fill="EAF1DD" w:themeFill="accent3" w:themeFillTint="33"/>
          </w:tcPr>
          <w:p w14:paraId="312AF11F" w14:textId="05E6B9E9" w:rsidR="7EE87EC2" w:rsidRDefault="7EE87EC2">
            <w:r w:rsidRPr="7EE87EC2">
              <w:rPr>
                <w:rFonts w:ascii="Calibri" w:eastAsia="Calibri" w:hAnsi="Calibri" w:cs="Calibri"/>
                <w:b/>
                <w:bCs/>
                <w:i/>
                <w:iCs/>
                <w:color w:val="000000" w:themeColor="text1"/>
                <w:sz w:val="22"/>
                <w:szCs w:val="22"/>
              </w:rPr>
              <w:t>I distract myself from the situation by doing various other things</w:t>
            </w:r>
          </w:p>
        </w:tc>
        <w:tc>
          <w:tcPr>
            <w:tcW w:w="855" w:type="dxa"/>
            <w:tcBorders>
              <w:left w:val="nil"/>
              <w:bottom w:val="nil"/>
              <w:right w:val="nil"/>
            </w:tcBorders>
            <w:shd w:val="clear" w:color="auto" w:fill="EAF1DD" w:themeFill="accent3" w:themeFillTint="33"/>
          </w:tcPr>
          <w:p w14:paraId="201FFF27" w14:textId="7BF81A33" w:rsidR="7EE87EC2" w:rsidRDefault="7EE87EC2" w:rsidP="7EE87EC2">
            <w:pPr>
              <w:jc w:val="center"/>
            </w:pPr>
            <w:r w:rsidRPr="7EE87EC2">
              <w:rPr>
                <w:rFonts w:ascii="Calibri" w:eastAsia="Calibri" w:hAnsi="Calibri" w:cs="Calibri"/>
                <w:b/>
                <w:bCs/>
                <w:i/>
                <w:iCs/>
                <w:color w:val="000000" w:themeColor="text1"/>
                <w:sz w:val="22"/>
                <w:szCs w:val="22"/>
              </w:rPr>
              <w:t>1</w:t>
            </w:r>
          </w:p>
        </w:tc>
        <w:tc>
          <w:tcPr>
            <w:tcW w:w="1801" w:type="dxa"/>
            <w:tcBorders>
              <w:left w:val="nil"/>
              <w:bottom w:val="nil"/>
              <w:right w:val="nil"/>
            </w:tcBorders>
            <w:shd w:val="clear" w:color="auto" w:fill="EAF1DD" w:themeFill="accent3" w:themeFillTint="33"/>
          </w:tcPr>
          <w:p w14:paraId="71FB974C" w14:textId="300493C0" w:rsidR="7EE87EC2" w:rsidRDefault="7EE87EC2" w:rsidP="7EE87EC2">
            <w:pPr>
              <w:jc w:val="center"/>
            </w:pPr>
            <w:r w:rsidRPr="7EE87EC2">
              <w:rPr>
                <w:rFonts w:ascii="Calibri" w:eastAsia="Calibri" w:hAnsi="Calibri" w:cs="Calibri"/>
                <w:b/>
                <w:bCs/>
                <w:i/>
                <w:iCs/>
                <w:color w:val="000000" w:themeColor="text1"/>
                <w:sz w:val="22"/>
                <w:szCs w:val="22"/>
              </w:rPr>
              <w:t>Under-Engage</w:t>
            </w:r>
          </w:p>
        </w:tc>
      </w:tr>
      <w:tr w:rsidR="7EE87EC2" w14:paraId="0D79B939" w14:textId="77777777" w:rsidTr="00BC1EF7">
        <w:trPr>
          <w:trHeight w:val="285"/>
        </w:trPr>
        <w:tc>
          <w:tcPr>
            <w:tcW w:w="630" w:type="dxa"/>
            <w:shd w:val="clear" w:color="auto" w:fill="C4BC96" w:themeFill="background2" w:themeFillShade="BF"/>
          </w:tcPr>
          <w:p w14:paraId="7E3BFF9E" w14:textId="484CF401" w:rsidR="7EE87EC2" w:rsidRDefault="7EE87EC2">
            <w:r w:rsidRPr="7EE87EC2">
              <w:rPr>
                <w:rFonts w:ascii="Calibri" w:eastAsia="Calibri" w:hAnsi="Calibri" w:cs="Calibri"/>
                <w:color w:val="000000" w:themeColor="text1"/>
                <w:sz w:val="22"/>
                <w:szCs w:val="22"/>
              </w:rPr>
              <w:t>10</w:t>
            </w:r>
          </w:p>
        </w:tc>
        <w:tc>
          <w:tcPr>
            <w:tcW w:w="6600" w:type="dxa"/>
            <w:shd w:val="clear" w:color="auto" w:fill="C4BC96" w:themeFill="background2" w:themeFillShade="BF"/>
          </w:tcPr>
          <w:p w14:paraId="4427530F" w14:textId="66823479" w:rsidR="7EE87EC2" w:rsidRDefault="7EE87EC2">
            <w:r w:rsidRPr="7EE87EC2">
              <w:rPr>
                <w:rFonts w:ascii="Calibri" w:eastAsia="Calibri" w:hAnsi="Calibri" w:cs="Calibri"/>
                <w:b/>
                <w:bCs/>
                <w:i/>
                <w:iCs/>
                <w:color w:val="000000" w:themeColor="text1"/>
                <w:sz w:val="22"/>
                <w:szCs w:val="22"/>
              </w:rPr>
              <w:t>I do the first thing that comes into my mind to get it out to the way</w:t>
            </w:r>
          </w:p>
        </w:tc>
        <w:tc>
          <w:tcPr>
            <w:tcW w:w="855" w:type="dxa"/>
            <w:shd w:val="clear" w:color="auto" w:fill="C4BC96" w:themeFill="background2" w:themeFillShade="BF"/>
          </w:tcPr>
          <w:p w14:paraId="3BCE505A" w14:textId="19C765B5" w:rsidR="7EE87EC2" w:rsidRDefault="7EE87EC2" w:rsidP="7EE87EC2">
            <w:pPr>
              <w:jc w:val="center"/>
            </w:pPr>
            <w:r w:rsidRPr="7EE87EC2">
              <w:rPr>
                <w:rFonts w:ascii="Calibri" w:eastAsia="Calibri" w:hAnsi="Calibri" w:cs="Calibri"/>
                <w:b/>
                <w:bCs/>
                <w:i/>
                <w:iCs/>
                <w:color w:val="000000" w:themeColor="text1"/>
                <w:sz w:val="22"/>
                <w:szCs w:val="22"/>
              </w:rPr>
              <w:t>4</w:t>
            </w:r>
          </w:p>
        </w:tc>
        <w:tc>
          <w:tcPr>
            <w:tcW w:w="1801" w:type="dxa"/>
            <w:shd w:val="clear" w:color="auto" w:fill="C4BC96" w:themeFill="background2" w:themeFillShade="BF"/>
          </w:tcPr>
          <w:p w14:paraId="29C2965D" w14:textId="5C8C1ABD" w:rsidR="7EE87EC2" w:rsidRDefault="7EE87EC2" w:rsidP="7EE87EC2">
            <w:pPr>
              <w:jc w:val="center"/>
            </w:pPr>
            <w:r w:rsidRPr="7EE87EC2">
              <w:rPr>
                <w:rFonts w:ascii="Calibri" w:eastAsia="Calibri" w:hAnsi="Calibri" w:cs="Calibri"/>
                <w:b/>
                <w:bCs/>
                <w:i/>
                <w:iCs/>
                <w:color w:val="000000" w:themeColor="text1"/>
                <w:sz w:val="22"/>
                <w:szCs w:val="22"/>
              </w:rPr>
              <w:t>Impulsivity</w:t>
            </w:r>
          </w:p>
        </w:tc>
      </w:tr>
      <w:tr w:rsidR="7EE87EC2" w14:paraId="62EED4A5" w14:textId="77777777" w:rsidTr="00BC1EF7">
        <w:trPr>
          <w:trHeight w:val="285"/>
        </w:trPr>
        <w:tc>
          <w:tcPr>
            <w:tcW w:w="630" w:type="dxa"/>
            <w:shd w:val="clear" w:color="auto" w:fill="DBE5F1" w:themeFill="accent1" w:themeFillTint="33"/>
          </w:tcPr>
          <w:p w14:paraId="4DD97A12" w14:textId="5503E610" w:rsidR="7EE87EC2" w:rsidRDefault="7EE87EC2">
            <w:r w:rsidRPr="7EE87EC2">
              <w:rPr>
                <w:rFonts w:ascii="Calibri" w:eastAsia="Calibri" w:hAnsi="Calibri" w:cs="Calibri"/>
                <w:color w:val="000000" w:themeColor="text1"/>
                <w:sz w:val="22"/>
                <w:szCs w:val="22"/>
              </w:rPr>
              <w:t>11</w:t>
            </w:r>
          </w:p>
        </w:tc>
        <w:tc>
          <w:tcPr>
            <w:tcW w:w="6600" w:type="dxa"/>
            <w:shd w:val="clear" w:color="auto" w:fill="DBE5F1" w:themeFill="accent1" w:themeFillTint="33"/>
          </w:tcPr>
          <w:p w14:paraId="7C564313" w14:textId="29813957" w:rsidR="7EE87EC2" w:rsidRDefault="7EE87EC2">
            <w:r w:rsidRPr="7EE87EC2">
              <w:rPr>
                <w:rFonts w:ascii="Calibri" w:eastAsia="Calibri" w:hAnsi="Calibri" w:cs="Calibri"/>
                <w:color w:val="000000" w:themeColor="text1"/>
                <w:sz w:val="22"/>
                <w:szCs w:val="22"/>
              </w:rPr>
              <w:t>I become a control freak</w:t>
            </w:r>
          </w:p>
        </w:tc>
        <w:tc>
          <w:tcPr>
            <w:tcW w:w="855" w:type="dxa"/>
            <w:shd w:val="clear" w:color="auto" w:fill="DBE5F1" w:themeFill="accent1" w:themeFillTint="33"/>
          </w:tcPr>
          <w:p w14:paraId="1F6B5FE1" w14:textId="28158539" w:rsidR="7EE87EC2" w:rsidRDefault="7EE87EC2" w:rsidP="7EE87EC2">
            <w:pPr>
              <w:jc w:val="center"/>
            </w:pPr>
            <w:r w:rsidRPr="7EE87EC2">
              <w:rPr>
                <w:rFonts w:ascii="Calibri" w:eastAsia="Calibri" w:hAnsi="Calibri" w:cs="Calibri"/>
                <w:color w:val="000000" w:themeColor="text1"/>
                <w:sz w:val="22"/>
                <w:szCs w:val="22"/>
              </w:rPr>
              <w:t>2</w:t>
            </w:r>
          </w:p>
        </w:tc>
        <w:tc>
          <w:tcPr>
            <w:tcW w:w="1801" w:type="dxa"/>
            <w:shd w:val="clear" w:color="auto" w:fill="DBE5F1" w:themeFill="accent1" w:themeFillTint="33"/>
          </w:tcPr>
          <w:p w14:paraId="0B3D7798" w14:textId="290C51B8" w:rsidR="7EE87EC2" w:rsidRDefault="7EE87EC2" w:rsidP="7EE87EC2">
            <w:pPr>
              <w:jc w:val="center"/>
            </w:pPr>
            <w:r w:rsidRPr="7EE87EC2">
              <w:rPr>
                <w:rFonts w:ascii="Calibri" w:eastAsia="Calibri" w:hAnsi="Calibri" w:cs="Calibri"/>
                <w:color w:val="000000" w:themeColor="text1"/>
                <w:sz w:val="22"/>
                <w:szCs w:val="22"/>
              </w:rPr>
              <w:t>Over-Engage</w:t>
            </w:r>
          </w:p>
        </w:tc>
      </w:tr>
      <w:tr w:rsidR="7EE87EC2" w14:paraId="653C5715" w14:textId="77777777" w:rsidTr="00BC1EF7">
        <w:trPr>
          <w:trHeight w:val="285"/>
        </w:trPr>
        <w:tc>
          <w:tcPr>
            <w:tcW w:w="630" w:type="dxa"/>
            <w:shd w:val="clear" w:color="auto" w:fill="EAF1DD" w:themeFill="accent3" w:themeFillTint="33"/>
          </w:tcPr>
          <w:p w14:paraId="4615FCD1" w14:textId="644CA7A3" w:rsidR="7EE87EC2" w:rsidRDefault="7EE87EC2">
            <w:r w:rsidRPr="7EE87EC2">
              <w:rPr>
                <w:rFonts w:ascii="Calibri" w:eastAsia="Calibri" w:hAnsi="Calibri" w:cs="Calibri"/>
                <w:color w:val="000000" w:themeColor="text1"/>
                <w:sz w:val="22"/>
                <w:szCs w:val="22"/>
              </w:rPr>
              <w:t>12</w:t>
            </w:r>
          </w:p>
        </w:tc>
        <w:tc>
          <w:tcPr>
            <w:tcW w:w="6600" w:type="dxa"/>
            <w:shd w:val="clear" w:color="auto" w:fill="EAF1DD" w:themeFill="accent3" w:themeFillTint="33"/>
          </w:tcPr>
          <w:p w14:paraId="16A9179A" w14:textId="0C30F344" w:rsidR="7EE87EC2" w:rsidRDefault="7EE87EC2">
            <w:r w:rsidRPr="7EE87EC2">
              <w:rPr>
                <w:rFonts w:ascii="Calibri" w:eastAsia="Calibri" w:hAnsi="Calibri" w:cs="Calibri"/>
                <w:color w:val="000000" w:themeColor="text1"/>
                <w:sz w:val="22"/>
                <w:szCs w:val="22"/>
              </w:rPr>
              <w:t>I put off thinking about it until later</w:t>
            </w:r>
          </w:p>
        </w:tc>
        <w:tc>
          <w:tcPr>
            <w:tcW w:w="855" w:type="dxa"/>
            <w:shd w:val="clear" w:color="auto" w:fill="EAF1DD" w:themeFill="accent3" w:themeFillTint="33"/>
          </w:tcPr>
          <w:p w14:paraId="624A6633" w14:textId="68B9CC83" w:rsidR="7EE87EC2" w:rsidRDefault="7EE87EC2" w:rsidP="7EE87EC2">
            <w:pPr>
              <w:jc w:val="center"/>
            </w:pPr>
            <w:r w:rsidRPr="7EE87EC2">
              <w:rPr>
                <w:rFonts w:ascii="Calibri" w:eastAsia="Calibri" w:hAnsi="Calibri" w:cs="Calibri"/>
                <w:color w:val="000000" w:themeColor="text1"/>
                <w:sz w:val="22"/>
                <w:szCs w:val="22"/>
              </w:rPr>
              <w:t>1</w:t>
            </w:r>
          </w:p>
        </w:tc>
        <w:tc>
          <w:tcPr>
            <w:tcW w:w="1801" w:type="dxa"/>
            <w:shd w:val="clear" w:color="auto" w:fill="EAF1DD" w:themeFill="accent3" w:themeFillTint="33"/>
          </w:tcPr>
          <w:p w14:paraId="13F9FBDB" w14:textId="63DDF7D1" w:rsidR="7EE87EC2" w:rsidRDefault="7EE87EC2" w:rsidP="7EE87EC2">
            <w:pPr>
              <w:jc w:val="center"/>
            </w:pPr>
            <w:r w:rsidRPr="7EE87EC2">
              <w:rPr>
                <w:rFonts w:ascii="Calibri" w:eastAsia="Calibri" w:hAnsi="Calibri" w:cs="Calibri"/>
                <w:color w:val="000000" w:themeColor="text1"/>
                <w:sz w:val="22"/>
                <w:szCs w:val="22"/>
              </w:rPr>
              <w:t>Under-Engage</w:t>
            </w:r>
          </w:p>
        </w:tc>
      </w:tr>
      <w:tr w:rsidR="7EE87EC2" w14:paraId="36241A64" w14:textId="77777777" w:rsidTr="00BC1EF7">
        <w:trPr>
          <w:trHeight w:val="285"/>
        </w:trPr>
        <w:tc>
          <w:tcPr>
            <w:tcW w:w="630" w:type="dxa"/>
            <w:shd w:val="clear" w:color="auto" w:fill="C4BC96" w:themeFill="background2" w:themeFillShade="BF"/>
          </w:tcPr>
          <w:p w14:paraId="776F69B6" w14:textId="4B460F05" w:rsidR="7EE87EC2" w:rsidRDefault="7EE87EC2">
            <w:r w:rsidRPr="7EE87EC2">
              <w:rPr>
                <w:rFonts w:ascii="Calibri" w:eastAsia="Calibri" w:hAnsi="Calibri" w:cs="Calibri"/>
                <w:color w:val="000000" w:themeColor="text1"/>
                <w:sz w:val="22"/>
                <w:szCs w:val="22"/>
              </w:rPr>
              <w:t>13</w:t>
            </w:r>
          </w:p>
        </w:tc>
        <w:tc>
          <w:tcPr>
            <w:tcW w:w="6600" w:type="dxa"/>
            <w:shd w:val="clear" w:color="auto" w:fill="C4BC96" w:themeFill="background2" w:themeFillShade="BF"/>
          </w:tcPr>
          <w:p w14:paraId="31AFEBE5" w14:textId="03294FD6" w:rsidR="7EE87EC2" w:rsidRDefault="7EE87EC2">
            <w:proofErr w:type="gramStart"/>
            <w:r w:rsidRPr="7EE87EC2">
              <w:rPr>
                <w:rFonts w:ascii="Calibri" w:eastAsia="Calibri" w:hAnsi="Calibri" w:cs="Calibri"/>
                <w:color w:val="000000" w:themeColor="text1"/>
                <w:sz w:val="22"/>
                <w:szCs w:val="22"/>
              </w:rPr>
              <w:t>I'd</w:t>
            </w:r>
            <w:proofErr w:type="gramEnd"/>
            <w:r w:rsidRPr="7EE87EC2">
              <w:rPr>
                <w:rFonts w:ascii="Calibri" w:eastAsia="Calibri" w:hAnsi="Calibri" w:cs="Calibri"/>
                <w:color w:val="000000" w:themeColor="text1"/>
                <w:sz w:val="22"/>
                <w:szCs w:val="22"/>
              </w:rPr>
              <w:t xml:space="preserve"> rather do anything now than do nothing at all</w:t>
            </w:r>
          </w:p>
        </w:tc>
        <w:tc>
          <w:tcPr>
            <w:tcW w:w="855" w:type="dxa"/>
            <w:shd w:val="clear" w:color="auto" w:fill="C4BC96" w:themeFill="background2" w:themeFillShade="BF"/>
          </w:tcPr>
          <w:p w14:paraId="7BF61938" w14:textId="026E0AFA" w:rsidR="7EE87EC2" w:rsidRDefault="7EE87EC2" w:rsidP="7EE87EC2">
            <w:pPr>
              <w:jc w:val="center"/>
            </w:pPr>
            <w:r w:rsidRPr="7EE87EC2">
              <w:rPr>
                <w:rFonts w:ascii="Calibri" w:eastAsia="Calibri" w:hAnsi="Calibri" w:cs="Calibri"/>
                <w:color w:val="000000" w:themeColor="text1"/>
                <w:sz w:val="22"/>
                <w:szCs w:val="22"/>
              </w:rPr>
              <w:t>4</w:t>
            </w:r>
          </w:p>
        </w:tc>
        <w:tc>
          <w:tcPr>
            <w:tcW w:w="1801" w:type="dxa"/>
            <w:shd w:val="clear" w:color="auto" w:fill="C4BC96" w:themeFill="background2" w:themeFillShade="BF"/>
          </w:tcPr>
          <w:p w14:paraId="7EF7E6BD" w14:textId="0C54C32C" w:rsidR="7EE87EC2" w:rsidRDefault="7EE87EC2" w:rsidP="7EE87EC2">
            <w:pPr>
              <w:jc w:val="center"/>
            </w:pPr>
            <w:r w:rsidRPr="7EE87EC2">
              <w:rPr>
                <w:rFonts w:ascii="Calibri" w:eastAsia="Calibri" w:hAnsi="Calibri" w:cs="Calibri"/>
                <w:color w:val="000000" w:themeColor="text1"/>
                <w:sz w:val="22"/>
                <w:szCs w:val="22"/>
              </w:rPr>
              <w:t>Impulsivity</w:t>
            </w:r>
          </w:p>
        </w:tc>
      </w:tr>
      <w:tr w:rsidR="7EE87EC2" w14:paraId="52EA4D04" w14:textId="77777777" w:rsidTr="00BC1EF7">
        <w:trPr>
          <w:trHeight w:val="285"/>
        </w:trPr>
        <w:tc>
          <w:tcPr>
            <w:tcW w:w="630" w:type="dxa"/>
            <w:shd w:val="clear" w:color="auto" w:fill="E5B8B7" w:themeFill="accent2" w:themeFillTint="66"/>
          </w:tcPr>
          <w:p w14:paraId="2474CE6C" w14:textId="419A744D" w:rsidR="7EE87EC2" w:rsidRDefault="7EE87EC2">
            <w:r w:rsidRPr="7EE87EC2">
              <w:rPr>
                <w:rFonts w:ascii="Calibri" w:eastAsia="Calibri" w:hAnsi="Calibri" w:cs="Calibri"/>
                <w:color w:val="000000" w:themeColor="text1"/>
                <w:sz w:val="22"/>
                <w:szCs w:val="22"/>
              </w:rPr>
              <w:t>14</w:t>
            </w:r>
          </w:p>
        </w:tc>
        <w:tc>
          <w:tcPr>
            <w:tcW w:w="6600" w:type="dxa"/>
            <w:shd w:val="clear" w:color="auto" w:fill="E5B8B7" w:themeFill="accent2" w:themeFillTint="66"/>
          </w:tcPr>
          <w:p w14:paraId="61A22EC4" w14:textId="1220442A" w:rsidR="7EE87EC2" w:rsidRDefault="7EE87EC2">
            <w:r w:rsidRPr="7EE87EC2">
              <w:rPr>
                <w:rFonts w:ascii="Calibri" w:eastAsia="Calibri" w:hAnsi="Calibri" w:cs="Calibri"/>
                <w:color w:val="000000" w:themeColor="text1"/>
                <w:sz w:val="22"/>
                <w:szCs w:val="22"/>
              </w:rPr>
              <w:t>I prepare myself for all eventualities</w:t>
            </w:r>
          </w:p>
        </w:tc>
        <w:tc>
          <w:tcPr>
            <w:tcW w:w="855" w:type="dxa"/>
            <w:shd w:val="clear" w:color="auto" w:fill="E5B8B7" w:themeFill="accent2" w:themeFillTint="66"/>
          </w:tcPr>
          <w:p w14:paraId="55D25947" w14:textId="7F6589D4" w:rsidR="7EE87EC2" w:rsidRDefault="7EE87EC2" w:rsidP="7EE87EC2">
            <w:pPr>
              <w:jc w:val="center"/>
            </w:pPr>
            <w:r w:rsidRPr="7EE87EC2">
              <w:rPr>
                <w:rFonts w:ascii="Calibri" w:eastAsia="Calibri" w:hAnsi="Calibri" w:cs="Calibri"/>
                <w:color w:val="000000" w:themeColor="text1"/>
                <w:sz w:val="22"/>
                <w:szCs w:val="22"/>
              </w:rPr>
              <w:t>6</w:t>
            </w:r>
          </w:p>
        </w:tc>
        <w:tc>
          <w:tcPr>
            <w:tcW w:w="1801" w:type="dxa"/>
            <w:shd w:val="clear" w:color="auto" w:fill="E5B8B7" w:themeFill="accent2" w:themeFillTint="66"/>
          </w:tcPr>
          <w:p w14:paraId="7B9AAE3B" w14:textId="5BAB0CDE" w:rsidR="7EE87EC2" w:rsidRDefault="7EE87EC2" w:rsidP="7EE87EC2">
            <w:pPr>
              <w:jc w:val="center"/>
            </w:pPr>
            <w:r w:rsidRPr="7EE87EC2">
              <w:rPr>
                <w:rFonts w:ascii="Calibri" w:eastAsia="Calibri" w:hAnsi="Calibri" w:cs="Calibri"/>
                <w:color w:val="000000" w:themeColor="text1"/>
                <w:sz w:val="22"/>
                <w:szCs w:val="22"/>
              </w:rPr>
              <w:t>Over-Prepare</w:t>
            </w:r>
          </w:p>
        </w:tc>
      </w:tr>
      <w:tr w:rsidR="7EE87EC2" w14:paraId="269B7B85" w14:textId="77777777" w:rsidTr="00BC1EF7">
        <w:trPr>
          <w:trHeight w:val="300"/>
        </w:trPr>
        <w:tc>
          <w:tcPr>
            <w:tcW w:w="630" w:type="dxa"/>
            <w:shd w:val="clear" w:color="auto" w:fill="FBD4B4" w:themeFill="accent6" w:themeFillTint="66"/>
          </w:tcPr>
          <w:p w14:paraId="3FD35977" w14:textId="6023DE8D" w:rsidR="7EE87EC2" w:rsidRDefault="7EE87EC2">
            <w:r w:rsidRPr="7EE87EC2">
              <w:rPr>
                <w:rFonts w:ascii="Calibri" w:eastAsia="Calibri" w:hAnsi="Calibri" w:cs="Calibri"/>
                <w:color w:val="000000" w:themeColor="text1"/>
                <w:sz w:val="22"/>
                <w:szCs w:val="22"/>
              </w:rPr>
              <w:t>15</w:t>
            </w:r>
          </w:p>
        </w:tc>
        <w:tc>
          <w:tcPr>
            <w:tcW w:w="6600" w:type="dxa"/>
            <w:shd w:val="clear" w:color="auto" w:fill="FBD4B4" w:themeFill="accent6" w:themeFillTint="66"/>
          </w:tcPr>
          <w:p w14:paraId="7AC42C61" w14:textId="71664EC5" w:rsidR="7EE87EC2" w:rsidRDefault="7EE87EC2">
            <w:r w:rsidRPr="7EE87EC2">
              <w:rPr>
                <w:rFonts w:ascii="Calibri" w:eastAsia="Calibri" w:hAnsi="Calibri" w:cs="Calibri"/>
                <w:color w:val="000000" w:themeColor="text1"/>
                <w:sz w:val="22"/>
                <w:szCs w:val="22"/>
              </w:rPr>
              <w:t xml:space="preserve">I </w:t>
            </w:r>
            <w:proofErr w:type="gramStart"/>
            <w:r w:rsidRPr="7EE87EC2">
              <w:rPr>
                <w:rFonts w:ascii="Calibri" w:eastAsia="Calibri" w:hAnsi="Calibri" w:cs="Calibri"/>
                <w:color w:val="000000" w:themeColor="text1"/>
                <w:sz w:val="22"/>
                <w:szCs w:val="22"/>
              </w:rPr>
              <w:t>make a plan</w:t>
            </w:r>
            <w:proofErr w:type="gramEnd"/>
            <w:r w:rsidRPr="7EE87EC2">
              <w:rPr>
                <w:rFonts w:ascii="Calibri" w:eastAsia="Calibri" w:hAnsi="Calibri" w:cs="Calibri"/>
                <w:color w:val="000000" w:themeColor="text1"/>
                <w:sz w:val="22"/>
                <w:szCs w:val="22"/>
              </w:rPr>
              <w:t xml:space="preserve"> and start to do something, then stop</w:t>
            </w:r>
          </w:p>
        </w:tc>
        <w:tc>
          <w:tcPr>
            <w:tcW w:w="855" w:type="dxa"/>
            <w:shd w:val="clear" w:color="auto" w:fill="FBD4B4" w:themeFill="accent6" w:themeFillTint="66"/>
          </w:tcPr>
          <w:p w14:paraId="34697A17" w14:textId="47FE7180" w:rsidR="7EE87EC2" w:rsidRDefault="7EE87EC2" w:rsidP="7EE87EC2">
            <w:pPr>
              <w:jc w:val="center"/>
            </w:pPr>
            <w:r w:rsidRPr="7EE87EC2">
              <w:rPr>
                <w:rFonts w:ascii="Calibri" w:eastAsia="Calibri" w:hAnsi="Calibri" w:cs="Calibri"/>
                <w:color w:val="000000" w:themeColor="text1"/>
                <w:sz w:val="22"/>
                <w:szCs w:val="22"/>
              </w:rPr>
              <w:t>5</w:t>
            </w:r>
          </w:p>
        </w:tc>
        <w:tc>
          <w:tcPr>
            <w:tcW w:w="1801" w:type="dxa"/>
            <w:shd w:val="clear" w:color="auto" w:fill="FBD4B4" w:themeFill="accent6" w:themeFillTint="66"/>
          </w:tcPr>
          <w:p w14:paraId="63F6AA9C" w14:textId="3F80DB63" w:rsidR="7EE87EC2" w:rsidRDefault="7EE87EC2" w:rsidP="7EE87EC2">
            <w:pPr>
              <w:jc w:val="center"/>
            </w:pPr>
            <w:r w:rsidRPr="7EE87EC2">
              <w:rPr>
                <w:rFonts w:ascii="Calibri" w:eastAsia="Calibri" w:hAnsi="Calibri" w:cs="Calibri"/>
                <w:color w:val="000000" w:themeColor="text1"/>
                <w:sz w:val="22"/>
                <w:szCs w:val="22"/>
              </w:rPr>
              <w:t>Partially-Engage</w:t>
            </w:r>
          </w:p>
        </w:tc>
      </w:tr>
      <w:tr w:rsidR="7EE87EC2" w14:paraId="6B36193E" w14:textId="77777777" w:rsidTr="00BC1EF7">
        <w:trPr>
          <w:trHeight w:val="285"/>
        </w:trPr>
        <w:tc>
          <w:tcPr>
            <w:tcW w:w="630" w:type="dxa"/>
            <w:shd w:val="clear" w:color="auto" w:fill="F2DBDB" w:themeFill="accent2" w:themeFillTint="33"/>
          </w:tcPr>
          <w:p w14:paraId="79D83C6E" w14:textId="043545C8" w:rsidR="7EE87EC2" w:rsidRDefault="7EE87EC2">
            <w:r w:rsidRPr="7EE87EC2">
              <w:rPr>
                <w:rFonts w:ascii="Calibri" w:eastAsia="Calibri" w:hAnsi="Calibri" w:cs="Calibri"/>
                <w:color w:val="000000" w:themeColor="text1"/>
                <w:sz w:val="22"/>
                <w:szCs w:val="22"/>
              </w:rPr>
              <w:t>16</w:t>
            </w:r>
          </w:p>
        </w:tc>
        <w:tc>
          <w:tcPr>
            <w:tcW w:w="6600" w:type="dxa"/>
            <w:shd w:val="clear" w:color="auto" w:fill="F2DBDB" w:themeFill="accent2" w:themeFillTint="33"/>
          </w:tcPr>
          <w:p w14:paraId="12ACD4BF" w14:textId="3295BBAB" w:rsidR="7EE87EC2" w:rsidRDefault="7EE87EC2">
            <w:r w:rsidRPr="7EE87EC2">
              <w:rPr>
                <w:rFonts w:ascii="Calibri" w:eastAsia="Calibri" w:hAnsi="Calibri" w:cs="Calibri"/>
                <w:color w:val="000000" w:themeColor="text1"/>
                <w:sz w:val="22"/>
                <w:szCs w:val="22"/>
              </w:rPr>
              <w:t>I constantly reassure myself about the situation</w:t>
            </w:r>
          </w:p>
        </w:tc>
        <w:tc>
          <w:tcPr>
            <w:tcW w:w="855" w:type="dxa"/>
            <w:shd w:val="clear" w:color="auto" w:fill="F2DBDB" w:themeFill="accent2" w:themeFillTint="33"/>
          </w:tcPr>
          <w:p w14:paraId="356CB664" w14:textId="016CE222" w:rsidR="7EE87EC2" w:rsidRDefault="7EE87EC2" w:rsidP="7EE87EC2">
            <w:pPr>
              <w:jc w:val="center"/>
            </w:pPr>
            <w:r w:rsidRPr="7EE87EC2">
              <w:rPr>
                <w:rFonts w:ascii="Calibri" w:eastAsia="Calibri" w:hAnsi="Calibri" w:cs="Calibri"/>
                <w:color w:val="000000" w:themeColor="text1"/>
                <w:sz w:val="22"/>
                <w:szCs w:val="22"/>
              </w:rPr>
              <w:t>3</w:t>
            </w:r>
          </w:p>
        </w:tc>
        <w:tc>
          <w:tcPr>
            <w:tcW w:w="1801" w:type="dxa"/>
            <w:shd w:val="clear" w:color="auto" w:fill="F2DBDB" w:themeFill="accent2" w:themeFillTint="33"/>
          </w:tcPr>
          <w:p w14:paraId="76441E51" w14:textId="190BBE06" w:rsidR="7EE87EC2" w:rsidRDefault="7EE87EC2" w:rsidP="7EE87EC2">
            <w:pPr>
              <w:jc w:val="center"/>
            </w:pPr>
            <w:r w:rsidRPr="7EE87EC2">
              <w:rPr>
                <w:rFonts w:ascii="Calibri" w:eastAsia="Calibri" w:hAnsi="Calibri" w:cs="Calibri"/>
                <w:color w:val="000000" w:themeColor="text1"/>
                <w:sz w:val="22"/>
                <w:szCs w:val="22"/>
              </w:rPr>
              <w:t>Monitor</w:t>
            </w:r>
          </w:p>
        </w:tc>
      </w:tr>
      <w:tr w:rsidR="7EE87EC2" w14:paraId="23F0D1DD" w14:textId="77777777" w:rsidTr="00BC1EF7">
        <w:trPr>
          <w:trHeight w:val="285"/>
        </w:trPr>
        <w:tc>
          <w:tcPr>
            <w:tcW w:w="630" w:type="dxa"/>
            <w:shd w:val="clear" w:color="auto" w:fill="FBD4B4" w:themeFill="accent6" w:themeFillTint="66"/>
          </w:tcPr>
          <w:p w14:paraId="02DDBEE4" w14:textId="1463A216" w:rsidR="7EE87EC2" w:rsidRDefault="7EE87EC2">
            <w:r w:rsidRPr="7EE87EC2">
              <w:rPr>
                <w:rFonts w:ascii="Calibri" w:eastAsia="Calibri" w:hAnsi="Calibri" w:cs="Calibri"/>
                <w:color w:val="000000" w:themeColor="text1"/>
                <w:sz w:val="22"/>
                <w:szCs w:val="22"/>
              </w:rPr>
              <w:t>17</w:t>
            </w:r>
          </w:p>
        </w:tc>
        <w:tc>
          <w:tcPr>
            <w:tcW w:w="6600" w:type="dxa"/>
            <w:shd w:val="clear" w:color="auto" w:fill="FBD4B4" w:themeFill="accent6" w:themeFillTint="66"/>
          </w:tcPr>
          <w:p w14:paraId="53B4C8A1" w14:textId="0CCBD450" w:rsidR="7EE87EC2" w:rsidRDefault="7EE87EC2">
            <w:r w:rsidRPr="7EE87EC2">
              <w:rPr>
                <w:rFonts w:ascii="Calibri" w:eastAsia="Calibri" w:hAnsi="Calibri" w:cs="Calibri"/>
                <w:color w:val="000000" w:themeColor="text1"/>
                <w:sz w:val="22"/>
                <w:szCs w:val="22"/>
              </w:rPr>
              <w:t>I approach the situation half-heartedly or in a roundabout way</w:t>
            </w:r>
          </w:p>
        </w:tc>
        <w:tc>
          <w:tcPr>
            <w:tcW w:w="855" w:type="dxa"/>
            <w:shd w:val="clear" w:color="auto" w:fill="FBD4B4" w:themeFill="accent6" w:themeFillTint="66"/>
          </w:tcPr>
          <w:p w14:paraId="4EBACBBE" w14:textId="46C99D5E" w:rsidR="7EE87EC2" w:rsidRDefault="7EE87EC2" w:rsidP="7EE87EC2">
            <w:pPr>
              <w:jc w:val="center"/>
            </w:pPr>
            <w:r w:rsidRPr="7EE87EC2">
              <w:rPr>
                <w:rFonts w:ascii="Calibri" w:eastAsia="Calibri" w:hAnsi="Calibri" w:cs="Calibri"/>
                <w:color w:val="000000" w:themeColor="text1"/>
                <w:sz w:val="22"/>
                <w:szCs w:val="22"/>
              </w:rPr>
              <w:t>5</w:t>
            </w:r>
          </w:p>
        </w:tc>
        <w:tc>
          <w:tcPr>
            <w:tcW w:w="1801" w:type="dxa"/>
            <w:shd w:val="clear" w:color="auto" w:fill="FBD4B4" w:themeFill="accent6" w:themeFillTint="66"/>
          </w:tcPr>
          <w:p w14:paraId="0F1BADC8" w14:textId="59B9EDF8" w:rsidR="7EE87EC2" w:rsidRDefault="7EE87EC2" w:rsidP="7EE87EC2">
            <w:pPr>
              <w:jc w:val="center"/>
            </w:pPr>
            <w:r w:rsidRPr="7EE87EC2">
              <w:rPr>
                <w:rFonts w:ascii="Calibri" w:eastAsia="Calibri" w:hAnsi="Calibri" w:cs="Calibri"/>
                <w:color w:val="000000" w:themeColor="text1"/>
                <w:sz w:val="22"/>
                <w:szCs w:val="22"/>
              </w:rPr>
              <w:t>Partially-Engage</w:t>
            </w:r>
          </w:p>
        </w:tc>
      </w:tr>
      <w:tr w:rsidR="7EE87EC2" w14:paraId="3734D500" w14:textId="77777777" w:rsidTr="00BC1EF7">
        <w:trPr>
          <w:trHeight w:val="285"/>
        </w:trPr>
        <w:tc>
          <w:tcPr>
            <w:tcW w:w="630" w:type="dxa"/>
            <w:shd w:val="clear" w:color="auto" w:fill="DBE5F1" w:themeFill="accent1" w:themeFillTint="33"/>
          </w:tcPr>
          <w:p w14:paraId="2DCDB45C" w14:textId="5E58152F" w:rsidR="7EE87EC2" w:rsidRDefault="7EE87EC2">
            <w:r w:rsidRPr="7EE87EC2">
              <w:rPr>
                <w:rFonts w:ascii="Calibri" w:eastAsia="Calibri" w:hAnsi="Calibri" w:cs="Calibri"/>
                <w:color w:val="000000" w:themeColor="text1"/>
                <w:sz w:val="22"/>
                <w:szCs w:val="22"/>
              </w:rPr>
              <w:t>18</w:t>
            </w:r>
          </w:p>
        </w:tc>
        <w:tc>
          <w:tcPr>
            <w:tcW w:w="6600" w:type="dxa"/>
            <w:shd w:val="clear" w:color="auto" w:fill="DBE5F1" w:themeFill="accent1" w:themeFillTint="33"/>
          </w:tcPr>
          <w:p w14:paraId="5FFA51D4" w14:textId="1719A397" w:rsidR="7EE87EC2" w:rsidRDefault="7EE87EC2">
            <w:r w:rsidRPr="7EE87EC2">
              <w:rPr>
                <w:rFonts w:ascii="Calibri" w:eastAsia="Calibri" w:hAnsi="Calibri" w:cs="Calibri"/>
                <w:b/>
                <w:bCs/>
                <w:i/>
                <w:iCs/>
                <w:color w:val="000000" w:themeColor="text1"/>
                <w:sz w:val="22"/>
                <w:szCs w:val="22"/>
              </w:rPr>
              <w:t>I churn the situation over and over in my mind</w:t>
            </w:r>
          </w:p>
        </w:tc>
        <w:tc>
          <w:tcPr>
            <w:tcW w:w="855" w:type="dxa"/>
            <w:shd w:val="clear" w:color="auto" w:fill="DBE5F1" w:themeFill="accent1" w:themeFillTint="33"/>
          </w:tcPr>
          <w:p w14:paraId="252494CC" w14:textId="704576D5" w:rsidR="7EE87EC2" w:rsidRDefault="7EE87EC2" w:rsidP="7EE87EC2">
            <w:pPr>
              <w:jc w:val="center"/>
            </w:pPr>
            <w:r w:rsidRPr="7EE87EC2">
              <w:rPr>
                <w:rFonts w:ascii="Calibri" w:eastAsia="Calibri" w:hAnsi="Calibri" w:cs="Calibri"/>
                <w:b/>
                <w:bCs/>
                <w:i/>
                <w:iCs/>
                <w:color w:val="000000" w:themeColor="text1"/>
                <w:sz w:val="22"/>
                <w:szCs w:val="22"/>
              </w:rPr>
              <w:t>2</w:t>
            </w:r>
          </w:p>
        </w:tc>
        <w:tc>
          <w:tcPr>
            <w:tcW w:w="1801" w:type="dxa"/>
            <w:shd w:val="clear" w:color="auto" w:fill="DBE5F1" w:themeFill="accent1" w:themeFillTint="33"/>
          </w:tcPr>
          <w:p w14:paraId="02583F41" w14:textId="4AC6F2EC" w:rsidR="7EE87EC2" w:rsidRDefault="7EE87EC2" w:rsidP="7EE87EC2">
            <w:pPr>
              <w:jc w:val="center"/>
            </w:pPr>
            <w:r w:rsidRPr="7EE87EC2">
              <w:rPr>
                <w:rFonts w:ascii="Calibri" w:eastAsia="Calibri" w:hAnsi="Calibri" w:cs="Calibri"/>
                <w:b/>
                <w:bCs/>
                <w:i/>
                <w:iCs/>
                <w:color w:val="000000" w:themeColor="text1"/>
                <w:sz w:val="22"/>
                <w:szCs w:val="22"/>
              </w:rPr>
              <w:t>Over-Engage</w:t>
            </w:r>
          </w:p>
        </w:tc>
      </w:tr>
      <w:tr w:rsidR="7EE87EC2" w14:paraId="019C6B2B" w14:textId="77777777" w:rsidTr="00BC1EF7">
        <w:trPr>
          <w:trHeight w:val="285"/>
        </w:trPr>
        <w:tc>
          <w:tcPr>
            <w:tcW w:w="630" w:type="dxa"/>
            <w:shd w:val="clear" w:color="auto" w:fill="C4BC96" w:themeFill="background2" w:themeFillShade="BF"/>
          </w:tcPr>
          <w:p w14:paraId="565B33E8" w14:textId="15154604" w:rsidR="7EE87EC2" w:rsidRDefault="7EE87EC2">
            <w:r w:rsidRPr="7EE87EC2">
              <w:rPr>
                <w:rFonts w:ascii="Calibri" w:eastAsia="Calibri" w:hAnsi="Calibri" w:cs="Calibri"/>
                <w:color w:val="000000" w:themeColor="text1"/>
                <w:sz w:val="22"/>
                <w:szCs w:val="22"/>
              </w:rPr>
              <w:t>19</w:t>
            </w:r>
          </w:p>
        </w:tc>
        <w:tc>
          <w:tcPr>
            <w:tcW w:w="6600" w:type="dxa"/>
            <w:shd w:val="clear" w:color="auto" w:fill="C4BC96" w:themeFill="background2" w:themeFillShade="BF"/>
          </w:tcPr>
          <w:p w14:paraId="21DFEE63" w14:textId="36096D39" w:rsidR="7EE87EC2" w:rsidRDefault="7EE87EC2">
            <w:r w:rsidRPr="7EE87EC2">
              <w:rPr>
                <w:rFonts w:ascii="Calibri" w:eastAsia="Calibri" w:hAnsi="Calibri" w:cs="Calibri"/>
                <w:color w:val="000000" w:themeColor="text1"/>
                <w:sz w:val="22"/>
                <w:szCs w:val="22"/>
              </w:rPr>
              <w:t>I make a quick decision, even though I know it may not be the best course of action</w:t>
            </w:r>
          </w:p>
        </w:tc>
        <w:tc>
          <w:tcPr>
            <w:tcW w:w="855" w:type="dxa"/>
            <w:shd w:val="clear" w:color="auto" w:fill="C4BC96" w:themeFill="background2" w:themeFillShade="BF"/>
          </w:tcPr>
          <w:p w14:paraId="5CA8427C" w14:textId="7E42E5C0" w:rsidR="7EE87EC2" w:rsidRDefault="7EE87EC2" w:rsidP="7EE87EC2">
            <w:pPr>
              <w:jc w:val="center"/>
            </w:pPr>
            <w:r w:rsidRPr="7EE87EC2">
              <w:rPr>
                <w:rFonts w:ascii="Calibri" w:eastAsia="Calibri" w:hAnsi="Calibri" w:cs="Calibri"/>
                <w:color w:val="000000" w:themeColor="text1"/>
                <w:sz w:val="22"/>
                <w:szCs w:val="22"/>
              </w:rPr>
              <w:t>4</w:t>
            </w:r>
          </w:p>
        </w:tc>
        <w:tc>
          <w:tcPr>
            <w:tcW w:w="1801" w:type="dxa"/>
            <w:shd w:val="clear" w:color="auto" w:fill="C4BC96" w:themeFill="background2" w:themeFillShade="BF"/>
          </w:tcPr>
          <w:p w14:paraId="5508D1BD" w14:textId="200E282E" w:rsidR="7EE87EC2" w:rsidRDefault="7EE87EC2" w:rsidP="7EE87EC2">
            <w:pPr>
              <w:jc w:val="center"/>
            </w:pPr>
            <w:r w:rsidRPr="7EE87EC2">
              <w:rPr>
                <w:rFonts w:ascii="Calibri" w:eastAsia="Calibri" w:hAnsi="Calibri" w:cs="Calibri"/>
                <w:color w:val="000000" w:themeColor="text1"/>
                <w:sz w:val="22"/>
                <w:szCs w:val="22"/>
              </w:rPr>
              <w:t>Impulsivity</w:t>
            </w:r>
          </w:p>
        </w:tc>
      </w:tr>
      <w:tr w:rsidR="7EE87EC2" w14:paraId="60B015AC" w14:textId="77777777" w:rsidTr="00BC1EF7">
        <w:trPr>
          <w:trHeight w:val="285"/>
        </w:trPr>
        <w:tc>
          <w:tcPr>
            <w:tcW w:w="630" w:type="dxa"/>
            <w:shd w:val="clear" w:color="auto" w:fill="EAF1DD" w:themeFill="accent3" w:themeFillTint="33"/>
          </w:tcPr>
          <w:p w14:paraId="138B42AB" w14:textId="7774E4EB" w:rsidR="7EE87EC2" w:rsidRDefault="7EE87EC2">
            <w:r w:rsidRPr="7EE87EC2">
              <w:rPr>
                <w:rFonts w:ascii="Calibri" w:eastAsia="Calibri" w:hAnsi="Calibri" w:cs="Calibri"/>
                <w:color w:val="000000" w:themeColor="text1"/>
                <w:sz w:val="22"/>
                <w:szCs w:val="22"/>
              </w:rPr>
              <w:t>20</w:t>
            </w:r>
          </w:p>
        </w:tc>
        <w:tc>
          <w:tcPr>
            <w:tcW w:w="6600" w:type="dxa"/>
            <w:shd w:val="clear" w:color="auto" w:fill="EAF1DD" w:themeFill="accent3" w:themeFillTint="33"/>
          </w:tcPr>
          <w:p w14:paraId="5316A728" w14:textId="1B1972D3" w:rsidR="7EE87EC2" w:rsidRDefault="7EE87EC2">
            <w:r w:rsidRPr="7EE87EC2">
              <w:rPr>
                <w:rFonts w:ascii="Calibri" w:eastAsia="Calibri" w:hAnsi="Calibri" w:cs="Calibri"/>
                <w:color w:val="000000" w:themeColor="text1"/>
                <w:sz w:val="22"/>
                <w:szCs w:val="22"/>
              </w:rPr>
              <w:t>I try and ignore the situation</w:t>
            </w:r>
          </w:p>
        </w:tc>
        <w:tc>
          <w:tcPr>
            <w:tcW w:w="855" w:type="dxa"/>
            <w:shd w:val="clear" w:color="auto" w:fill="EAF1DD" w:themeFill="accent3" w:themeFillTint="33"/>
          </w:tcPr>
          <w:p w14:paraId="05C2DAED" w14:textId="77CD76A6" w:rsidR="7EE87EC2" w:rsidRDefault="7EE87EC2" w:rsidP="7EE87EC2">
            <w:pPr>
              <w:jc w:val="center"/>
            </w:pPr>
            <w:r w:rsidRPr="7EE87EC2">
              <w:rPr>
                <w:rFonts w:ascii="Calibri" w:eastAsia="Calibri" w:hAnsi="Calibri" w:cs="Calibri"/>
                <w:color w:val="000000" w:themeColor="text1"/>
                <w:sz w:val="22"/>
                <w:szCs w:val="22"/>
              </w:rPr>
              <w:t>1</w:t>
            </w:r>
          </w:p>
        </w:tc>
        <w:tc>
          <w:tcPr>
            <w:tcW w:w="1801" w:type="dxa"/>
            <w:shd w:val="clear" w:color="auto" w:fill="EAF1DD" w:themeFill="accent3" w:themeFillTint="33"/>
          </w:tcPr>
          <w:p w14:paraId="3596B338" w14:textId="6DD478C3" w:rsidR="7EE87EC2" w:rsidRDefault="7EE87EC2" w:rsidP="7EE87EC2">
            <w:pPr>
              <w:jc w:val="center"/>
            </w:pPr>
            <w:r w:rsidRPr="7EE87EC2">
              <w:rPr>
                <w:rFonts w:ascii="Calibri" w:eastAsia="Calibri" w:hAnsi="Calibri" w:cs="Calibri"/>
                <w:color w:val="000000" w:themeColor="text1"/>
                <w:sz w:val="22"/>
                <w:szCs w:val="22"/>
              </w:rPr>
              <w:t>Under-Engage</w:t>
            </w:r>
          </w:p>
        </w:tc>
      </w:tr>
      <w:tr w:rsidR="7EE87EC2" w14:paraId="0B45BBD5" w14:textId="77777777" w:rsidTr="00BC1EF7">
        <w:trPr>
          <w:trHeight w:val="405"/>
        </w:trPr>
        <w:tc>
          <w:tcPr>
            <w:tcW w:w="630" w:type="dxa"/>
            <w:shd w:val="clear" w:color="auto" w:fill="FBD4B4" w:themeFill="accent6" w:themeFillTint="66"/>
          </w:tcPr>
          <w:p w14:paraId="42C114E7" w14:textId="4912DEAF" w:rsidR="7EE87EC2" w:rsidRDefault="7EE87EC2">
            <w:r w:rsidRPr="7EE87EC2">
              <w:rPr>
                <w:rFonts w:ascii="Calibri" w:eastAsia="Calibri" w:hAnsi="Calibri" w:cs="Calibri"/>
                <w:color w:val="000000" w:themeColor="text1"/>
                <w:sz w:val="22"/>
                <w:szCs w:val="22"/>
              </w:rPr>
              <w:t>21</w:t>
            </w:r>
          </w:p>
        </w:tc>
        <w:tc>
          <w:tcPr>
            <w:tcW w:w="6600" w:type="dxa"/>
            <w:shd w:val="clear" w:color="auto" w:fill="FBD4B4" w:themeFill="accent6" w:themeFillTint="66"/>
          </w:tcPr>
          <w:p w14:paraId="50DD2AB6" w14:textId="3A14CE12" w:rsidR="7EE87EC2" w:rsidRDefault="7EE87EC2">
            <w:r w:rsidRPr="7EE87EC2">
              <w:rPr>
                <w:rFonts w:ascii="Calibri" w:eastAsia="Calibri" w:hAnsi="Calibri" w:cs="Calibri"/>
                <w:b/>
                <w:bCs/>
                <w:i/>
                <w:iCs/>
                <w:color w:val="000000" w:themeColor="text1"/>
                <w:sz w:val="22"/>
                <w:szCs w:val="22"/>
              </w:rPr>
              <w:t>I put off doing something about it until the last minute</w:t>
            </w:r>
          </w:p>
        </w:tc>
        <w:tc>
          <w:tcPr>
            <w:tcW w:w="855" w:type="dxa"/>
            <w:shd w:val="clear" w:color="auto" w:fill="FBD4B4" w:themeFill="accent6" w:themeFillTint="66"/>
          </w:tcPr>
          <w:p w14:paraId="49C7E849" w14:textId="112FE509" w:rsidR="7EE87EC2" w:rsidRDefault="7EE87EC2" w:rsidP="7EE87EC2">
            <w:pPr>
              <w:jc w:val="center"/>
            </w:pPr>
            <w:r w:rsidRPr="7EE87EC2">
              <w:rPr>
                <w:rFonts w:ascii="Calibri" w:eastAsia="Calibri" w:hAnsi="Calibri" w:cs="Calibri"/>
                <w:b/>
                <w:bCs/>
                <w:i/>
                <w:iCs/>
                <w:color w:val="000000" w:themeColor="text1"/>
                <w:sz w:val="22"/>
                <w:szCs w:val="22"/>
              </w:rPr>
              <w:t>5</w:t>
            </w:r>
          </w:p>
        </w:tc>
        <w:tc>
          <w:tcPr>
            <w:tcW w:w="1801" w:type="dxa"/>
            <w:shd w:val="clear" w:color="auto" w:fill="FBD4B4" w:themeFill="accent6" w:themeFillTint="66"/>
          </w:tcPr>
          <w:p w14:paraId="4F622767" w14:textId="6420BF2F" w:rsidR="7EE87EC2" w:rsidRDefault="7EE87EC2" w:rsidP="7EE87EC2">
            <w:pPr>
              <w:jc w:val="center"/>
            </w:pPr>
            <w:r w:rsidRPr="7EE87EC2">
              <w:rPr>
                <w:rFonts w:ascii="Calibri" w:eastAsia="Calibri" w:hAnsi="Calibri" w:cs="Calibri"/>
                <w:b/>
                <w:bCs/>
                <w:i/>
                <w:iCs/>
                <w:color w:val="000000" w:themeColor="text1"/>
                <w:sz w:val="22"/>
                <w:szCs w:val="22"/>
              </w:rPr>
              <w:t>Partially-Engage</w:t>
            </w:r>
          </w:p>
        </w:tc>
      </w:tr>
      <w:tr w:rsidR="7EE87EC2" w14:paraId="7187A835" w14:textId="77777777" w:rsidTr="00BC1EF7">
        <w:trPr>
          <w:trHeight w:val="285"/>
        </w:trPr>
        <w:tc>
          <w:tcPr>
            <w:tcW w:w="630" w:type="dxa"/>
            <w:shd w:val="clear" w:color="auto" w:fill="F2DBDB" w:themeFill="accent2" w:themeFillTint="33"/>
          </w:tcPr>
          <w:p w14:paraId="24A914E2" w14:textId="658252E9" w:rsidR="7EE87EC2" w:rsidRDefault="7EE87EC2">
            <w:r w:rsidRPr="7EE87EC2">
              <w:rPr>
                <w:rFonts w:ascii="Calibri" w:eastAsia="Calibri" w:hAnsi="Calibri" w:cs="Calibri"/>
                <w:color w:val="000000" w:themeColor="text1"/>
                <w:sz w:val="22"/>
                <w:szCs w:val="22"/>
              </w:rPr>
              <w:t>22</w:t>
            </w:r>
          </w:p>
        </w:tc>
        <w:tc>
          <w:tcPr>
            <w:tcW w:w="6600" w:type="dxa"/>
            <w:shd w:val="clear" w:color="auto" w:fill="F2DBDB" w:themeFill="accent2" w:themeFillTint="33"/>
          </w:tcPr>
          <w:p w14:paraId="6C95D139" w14:textId="2BDBCB02" w:rsidR="7EE87EC2" w:rsidRDefault="7EE87EC2">
            <w:r w:rsidRPr="7EE87EC2">
              <w:rPr>
                <w:rFonts w:ascii="Calibri" w:eastAsia="Calibri" w:hAnsi="Calibri" w:cs="Calibri"/>
                <w:b/>
                <w:bCs/>
                <w:i/>
                <w:iCs/>
                <w:color w:val="000000" w:themeColor="text1"/>
                <w:sz w:val="22"/>
                <w:szCs w:val="22"/>
              </w:rPr>
              <w:t>I keep a constant eye on the situation without doing anything about it</w:t>
            </w:r>
          </w:p>
        </w:tc>
        <w:tc>
          <w:tcPr>
            <w:tcW w:w="855" w:type="dxa"/>
            <w:shd w:val="clear" w:color="auto" w:fill="F2DBDB" w:themeFill="accent2" w:themeFillTint="33"/>
          </w:tcPr>
          <w:p w14:paraId="22FAA12D" w14:textId="29BC86CB" w:rsidR="7EE87EC2" w:rsidRDefault="7EE87EC2" w:rsidP="7EE87EC2">
            <w:pPr>
              <w:jc w:val="center"/>
            </w:pPr>
            <w:r w:rsidRPr="7EE87EC2">
              <w:rPr>
                <w:rFonts w:ascii="Calibri" w:eastAsia="Calibri" w:hAnsi="Calibri" w:cs="Calibri"/>
                <w:b/>
                <w:bCs/>
                <w:i/>
                <w:iCs/>
                <w:color w:val="000000" w:themeColor="text1"/>
                <w:sz w:val="22"/>
                <w:szCs w:val="22"/>
              </w:rPr>
              <w:t>3</w:t>
            </w:r>
          </w:p>
        </w:tc>
        <w:tc>
          <w:tcPr>
            <w:tcW w:w="1801" w:type="dxa"/>
            <w:shd w:val="clear" w:color="auto" w:fill="F2DBDB" w:themeFill="accent2" w:themeFillTint="33"/>
          </w:tcPr>
          <w:p w14:paraId="075FE990" w14:textId="6F6C6F61" w:rsidR="7EE87EC2" w:rsidRDefault="7EE87EC2" w:rsidP="7EE87EC2">
            <w:pPr>
              <w:jc w:val="center"/>
            </w:pPr>
            <w:r w:rsidRPr="7EE87EC2">
              <w:rPr>
                <w:rFonts w:ascii="Calibri" w:eastAsia="Calibri" w:hAnsi="Calibri" w:cs="Calibri"/>
                <w:b/>
                <w:bCs/>
                <w:i/>
                <w:iCs/>
                <w:color w:val="000000" w:themeColor="text1"/>
                <w:sz w:val="22"/>
                <w:szCs w:val="22"/>
              </w:rPr>
              <w:t>Monitor</w:t>
            </w:r>
          </w:p>
        </w:tc>
      </w:tr>
      <w:tr w:rsidR="7EE87EC2" w14:paraId="2B287AA4" w14:textId="77777777" w:rsidTr="00BC1EF7">
        <w:trPr>
          <w:trHeight w:val="285"/>
        </w:trPr>
        <w:tc>
          <w:tcPr>
            <w:tcW w:w="630" w:type="dxa"/>
            <w:shd w:val="clear" w:color="auto" w:fill="DBE5F1" w:themeFill="accent1" w:themeFillTint="33"/>
          </w:tcPr>
          <w:p w14:paraId="5D50322F" w14:textId="303A7DD5" w:rsidR="7EE87EC2" w:rsidRDefault="7EE87EC2">
            <w:r w:rsidRPr="7EE87EC2">
              <w:rPr>
                <w:rFonts w:ascii="Calibri" w:eastAsia="Calibri" w:hAnsi="Calibri" w:cs="Calibri"/>
                <w:color w:val="000000" w:themeColor="text1"/>
                <w:sz w:val="22"/>
                <w:szCs w:val="22"/>
              </w:rPr>
              <w:t>23</w:t>
            </w:r>
          </w:p>
        </w:tc>
        <w:tc>
          <w:tcPr>
            <w:tcW w:w="6600" w:type="dxa"/>
            <w:shd w:val="clear" w:color="auto" w:fill="DBE5F1" w:themeFill="accent1" w:themeFillTint="33"/>
          </w:tcPr>
          <w:p w14:paraId="0E0C4C79" w14:textId="55A5CE2D" w:rsidR="7EE87EC2" w:rsidRDefault="7EE87EC2">
            <w:r w:rsidRPr="7EE87EC2">
              <w:rPr>
                <w:rFonts w:ascii="Calibri" w:eastAsia="Calibri" w:hAnsi="Calibri" w:cs="Calibri"/>
                <w:color w:val="000000" w:themeColor="text1"/>
                <w:sz w:val="22"/>
                <w:szCs w:val="22"/>
              </w:rPr>
              <w:t>I focus completely on the situation to the exclusion of all other things</w:t>
            </w:r>
          </w:p>
        </w:tc>
        <w:tc>
          <w:tcPr>
            <w:tcW w:w="855" w:type="dxa"/>
            <w:shd w:val="clear" w:color="auto" w:fill="DBE5F1" w:themeFill="accent1" w:themeFillTint="33"/>
          </w:tcPr>
          <w:p w14:paraId="1D58DCCE" w14:textId="5BBDD729" w:rsidR="7EE87EC2" w:rsidRDefault="7EE87EC2" w:rsidP="7EE87EC2">
            <w:pPr>
              <w:jc w:val="center"/>
            </w:pPr>
            <w:r w:rsidRPr="7EE87EC2">
              <w:rPr>
                <w:rFonts w:ascii="Calibri" w:eastAsia="Calibri" w:hAnsi="Calibri" w:cs="Calibri"/>
                <w:color w:val="000000" w:themeColor="text1"/>
                <w:sz w:val="22"/>
                <w:szCs w:val="22"/>
              </w:rPr>
              <w:t>2</w:t>
            </w:r>
          </w:p>
        </w:tc>
        <w:tc>
          <w:tcPr>
            <w:tcW w:w="1801" w:type="dxa"/>
            <w:shd w:val="clear" w:color="auto" w:fill="DBE5F1" w:themeFill="accent1" w:themeFillTint="33"/>
          </w:tcPr>
          <w:p w14:paraId="37B412AD" w14:textId="083ABC78" w:rsidR="7EE87EC2" w:rsidRDefault="7EE87EC2" w:rsidP="7EE87EC2">
            <w:pPr>
              <w:jc w:val="center"/>
            </w:pPr>
            <w:r w:rsidRPr="7EE87EC2">
              <w:rPr>
                <w:rFonts w:ascii="Calibri" w:eastAsia="Calibri" w:hAnsi="Calibri" w:cs="Calibri"/>
                <w:color w:val="000000" w:themeColor="text1"/>
                <w:sz w:val="22"/>
                <w:szCs w:val="22"/>
              </w:rPr>
              <w:t>Over-Engage</w:t>
            </w:r>
          </w:p>
        </w:tc>
      </w:tr>
      <w:tr w:rsidR="7EE87EC2" w14:paraId="10714596" w14:textId="77777777" w:rsidTr="00BC1EF7">
        <w:trPr>
          <w:trHeight w:val="285"/>
        </w:trPr>
        <w:tc>
          <w:tcPr>
            <w:tcW w:w="630" w:type="dxa"/>
            <w:tcBorders>
              <w:left w:val="nil"/>
              <w:bottom w:val="single" w:sz="8" w:space="0" w:color="auto"/>
              <w:right w:val="nil"/>
            </w:tcBorders>
            <w:shd w:val="clear" w:color="auto" w:fill="DBE5F1" w:themeFill="accent1" w:themeFillTint="33"/>
          </w:tcPr>
          <w:p w14:paraId="6FB4EF27" w14:textId="6E89BFEF" w:rsidR="7EE87EC2" w:rsidRDefault="7EE87EC2">
            <w:r w:rsidRPr="7EE87EC2">
              <w:rPr>
                <w:rFonts w:ascii="Calibri" w:eastAsia="Calibri" w:hAnsi="Calibri" w:cs="Calibri"/>
                <w:color w:val="000000" w:themeColor="text1"/>
                <w:sz w:val="22"/>
                <w:szCs w:val="22"/>
              </w:rPr>
              <w:t>24</w:t>
            </w:r>
          </w:p>
        </w:tc>
        <w:tc>
          <w:tcPr>
            <w:tcW w:w="6600" w:type="dxa"/>
            <w:tcBorders>
              <w:left w:val="nil"/>
              <w:bottom w:val="single" w:sz="8" w:space="0" w:color="auto"/>
              <w:right w:val="nil"/>
            </w:tcBorders>
            <w:shd w:val="clear" w:color="auto" w:fill="DBE5F1" w:themeFill="accent1" w:themeFillTint="33"/>
          </w:tcPr>
          <w:p w14:paraId="06C456DC" w14:textId="395D558F" w:rsidR="7EE87EC2" w:rsidRDefault="7EE87EC2">
            <w:r w:rsidRPr="7EE87EC2">
              <w:rPr>
                <w:rFonts w:ascii="Calibri" w:eastAsia="Calibri" w:hAnsi="Calibri" w:cs="Calibri"/>
                <w:color w:val="000000" w:themeColor="text1"/>
                <w:sz w:val="22"/>
                <w:szCs w:val="22"/>
              </w:rPr>
              <w:t>I find out as much as I can about the situation (internet, family, friends, professional services)</w:t>
            </w:r>
          </w:p>
        </w:tc>
        <w:tc>
          <w:tcPr>
            <w:tcW w:w="855" w:type="dxa"/>
            <w:tcBorders>
              <w:left w:val="nil"/>
              <w:bottom w:val="single" w:sz="8" w:space="0" w:color="auto"/>
              <w:right w:val="nil"/>
            </w:tcBorders>
            <w:shd w:val="clear" w:color="auto" w:fill="DBE5F1" w:themeFill="accent1" w:themeFillTint="33"/>
          </w:tcPr>
          <w:p w14:paraId="727BEDB4" w14:textId="7DED593E" w:rsidR="7EE87EC2" w:rsidRDefault="7EE87EC2" w:rsidP="7EE87EC2">
            <w:pPr>
              <w:jc w:val="center"/>
            </w:pPr>
            <w:r w:rsidRPr="7EE87EC2">
              <w:rPr>
                <w:rFonts w:ascii="Calibri" w:eastAsia="Calibri" w:hAnsi="Calibri" w:cs="Calibri"/>
                <w:color w:val="000000" w:themeColor="text1"/>
                <w:sz w:val="22"/>
                <w:szCs w:val="22"/>
              </w:rPr>
              <w:t>2</w:t>
            </w:r>
          </w:p>
        </w:tc>
        <w:tc>
          <w:tcPr>
            <w:tcW w:w="1801" w:type="dxa"/>
            <w:tcBorders>
              <w:left w:val="nil"/>
              <w:bottom w:val="single" w:sz="8" w:space="0" w:color="auto"/>
              <w:right w:val="nil"/>
            </w:tcBorders>
            <w:shd w:val="clear" w:color="auto" w:fill="DBE5F1" w:themeFill="accent1" w:themeFillTint="33"/>
          </w:tcPr>
          <w:p w14:paraId="66A777B1" w14:textId="7F9A8489" w:rsidR="7EE87EC2" w:rsidRDefault="7EE87EC2" w:rsidP="7EE87EC2">
            <w:pPr>
              <w:jc w:val="center"/>
            </w:pPr>
            <w:r w:rsidRPr="7EE87EC2">
              <w:rPr>
                <w:rFonts w:ascii="Calibri" w:eastAsia="Calibri" w:hAnsi="Calibri" w:cs="Calibri"/>
                <w:color w:val="000000" w:themeColor="text1"/>
                <w:sz w:val="22"/>
                <w:szCs w:val="22"/>
              </w:rPr>
              <w:t>Over-Engage</w:t>
            </w:r>
          </w:p>
        </w:tc>
      </w:tr>
    </w:tbl>
    <w:p w14:paraId="157D66FC" w14:textId="2968CCC9" w:rsidR="006146C9" w:rsidRPr="007C17B6" w:rsidRDefault="006146C9" w:rsidP="7EE87EC2">
      <w:pPr>
        <w:jc w:val="both"/>
        <w:rPr>
          <w:rFonts w:asciiTheme="majorHAnsi" w:hAnsiTheme="majorHAnsi" w:cstheme="majorBidi"/>
        </w:rPr>
      </w:pPr>
    </w:p>
    <w:p w14:paraId="0CB57D01" w14:textId="3F6E04B2" w:rsidR="009A76AB" w:rsidRPr="007C17B6" w:rsidRDefault="00E17FD3">
      <w:pPr>
        <w:rPr>
          <w:rFonts w:asciiTheme="majorHAnsi" w:hAnsiTheme="majorHAnsi" w:cstheme="majorHAnsi"/>
        </w:rPr>
      </w:pPr>
      <w:r w:rsidRPr="007C17B6">
        <w:rPr>
          <w:rFonts w:asciiTheme="majorHAnsi" w:hAnsiTheme="majorHAnsi" w:cstheme="majorHAnsi"/>
        </w:rPr>
        <w:t>Note:  The six items in bold can be used a six-item scale for research purposes.</w:t>
      </w:r>
    </w:p>
    <w:p w14:paraId="2A8179BF" w14:textId="77777777" w:rsidR="00331361" w:rsidRPr="007C17B6" w:rsidRDefault="00331361">
      <w:pPr>
        <w:rPr>
          <w:rFonts w:asciiTheme="majorHAnsi" w:hAnsiTheme="majorHAnsi" w:cstheme="majorHAnsi"/>
          <w:b/>
        </w:rPr>
        <w:sectPr w:rsidR="00331361" w:rsidRPr="007C17B6" w:rsidSect="00B8245C">
          <w:footerReference w:type="default" r:id="rId17"/>
          <w:pgSz w:w="11900" w:h="16840"/>
          <w:pgMar w:top="1440" w:right="1080" w:bottom="1440" w:left="1080" w:header="708" w:footer="708" w:gutter="0"/>
          <w:cols w:space="708"/>
          <w:docGrid w:linePitch="360"/>
        </w:sectPr>
      </w:pPr>
    </w:p>
    <w:p w14:paraId="3BAEFB47" w14:textId="77777777" w:rsidR="0022336E" w:rsidRPr="007C17B6" w:rsidRDefault="0022336E" w:rsidP="0022336E">
      <w:pPr>
        <w:jc w:val="center"/>
        <w:rPr>
          <w:rFonts w:asciiTheme="majorHAnsi" w:hAnsiTheme="majorHAnsi" w:cstheme="majorHAnsi"/>
          <w:b/>
          <w:sz w:val="28"/>
          <w:szCs w:val="28"/>
        </w:rPr>
      </w:pPr>
      <w:r w:rsidRPr="007C17B6">
        <w:rPr>
          <w:rFonts w:asciiTheme="majorHAnsi" w:hAnsiTheme="majorHAnsi" w:cstheme="majorHAnsi"/>
          <w:b/>
          <w:sz w:val="28"/>
          <w:szCs w:val="28"/>
        </w:rPr>
        <w:lastRenderedPageBreak/>
        <w:t>Intolerance of Uncertainty Behaviours in Everyday Life</w:t>
      </w:r>
    </w:p>
    <w:p w14:paraId="42EAAA4F" w14:textId="77777777" w:rsidR="0022336E" w:rsidRPr="007C17B6" w:rsidRDefault="0022336E" w:rsidP="0022336E">
      <w:pPr>
        <w:jc w:val="center"/>
        <w:rPr>
          <w:rFonts w:asciiTheme="majorHAnsi" w:hAnsiTheme="majorHAnsi" w:cstheme="majorHAnsi"/>
          <w:b/>
        </w:rPr>
      </w:pPr>
    </w:p>
    <w:p w14:paraId="3F947888" w14:textId="08563FB4" w:rsidR="0022336E" w:rsidRPr="007C17B6" w:rsidRDefault="0022336E" w:rsidP="0022336E">
      <w:pPr>
        <w:jc w:val="center"/>
        <w:rPr>
          <w:rFonts w:asciiTheme="majorHAnsi" w:hAnsiTheme="majorHAnsi" w:cstheme="majorHAnsi"/>
          <w:b/>
        </w:rPr>
      </w:pPr>
      <w:r w:rsidRPr="007C17B6">
        <w:rPr>
          <w:rFonts w:asciiTheme="majorHAnsi" w:hAnsiTheme="majorHAnsi" w:cstheme="majorHAnsi"/>
          <w:b/>
        </w:rPr>
        <w:t>IUBEL -Situational Version</w:t>
      </w:r>
    </w:p>
    <w:p w14:paraId="3DE0DF76" w14:textId="77777777" w:rsidR="0022336E" w:rsidRPr="007C17B6" w:rsidRDefault="0022336E" w:rsidP="0022336E">
      <w:pPr>
        <w:jc w:val="both"/>
        <w:rPr>
          <w:rFonts w:asciiTheme="majorHAnsi" w:hAnsiTheme="majorHAnsi" w:cstheme="majorHAnsi"/>
        </w:rPr>
      </w:pPr>
    </w:p>
    <w:p w14:paraId="76E9747A" w14:textId="77777777" w:rsidR="0022336E" w:rsidRPr="007C17B6" w:rsidRDefault="0022336E" w:rsidP="0022336E">
      <w:pPr>
        <w:jc w:val="both"/>
        <w:rPr>
          <w:rFonts w:asciiTheme="majorHAnsi" w:hAnsiTheme="majorHAnsi" w:cstheme="majorHAnsi"/>
        </w:rPr>
      </w:pPr>
      <w:r w:rsidRPr="007C17B6">
        <w:rPr>
          <w:rFonts w:asciiTheme="majorHAnsi" w:hAnsiTheme="majorHAnsi" w:cstheme="majorHAnsi"/>
        </w:rPr>
        <w:t xml:space="preserve">Many situations in life have an element of uncertainty, that is not knowing what will happen.  How much depends on the situation, and novel situations, whether new but will be re-encountered or complete “one offs” are likely to be more uncertain.  Some people embrace uncertainty whereas others dislike it intensely.  People use a variety of behaviours in the face of uncertainty.  This questionnaire is about the behaviours that people may use in the face of an uncertain situation.  </w:t>
      </w:r>
    </w:p>
    <w:p w14:paraId="75265884" w14:textId="77777777" w:rsidR="0022336E" w:rsidRPr="007C17B6" w:rsidRDefault="0022336E" w:rsidP="0022336E">
      <w:pPr>
        <w:jc w:val="both"/>
        <w:rPr>
          <w:rFonts w:asciiTheme="majorHAnsi" w:hAnsiTheme="majorHAnsi" w:cstheme="majorHAnsi"/>
        </w:rPr>
      </w:pPr>
      <w:r w:rsidRPr="007C17B6">
        <w:rPr>
          <w:rFonts w:asciiTheme="majorHAnsi" w:hAnsiTheme="majorHAnsi" w:cstheme="majorHAnsi"/>
        </w:rPr>
        <w:t xml:space="preserve">By an uncertain situation we mean something </w:t>
      </w:r>
      <w:proofErr w:type="gramStart"/>
      <w:r w:rsidRPr="007C17B6">
        <w:rPr>
          <w:rFonts w:asciiTheme="majorHAnsi" w:hAnsiTheme="majorHAnsi" w:cstheme="majorHAnsi"/>
        </w:rPr>
        <w:t>hasn’t</w:t>
      </w:r>
      <w:proofErr w:type="gramEnd"/>
      <w:r w:rsidRPr="007C17B6">
        <w:rPr>
          <w:rFonts w:asciiTheme="majorHAnsi" w:hAnsiTheme="majorHAnsi" w:cstheme="majorHAnsi"/>
        </w:rPr>
        <w:t xml:space="preserve"> happened yet where there are possibilities of positive, neutral, or negative outcomes.  It is a situation where the outcome cannot yet be known.</w:t>
      </w:r>
    </w:p>
    <w:p w14:paraId="5B1EA4E1" w14:textId="1AB22832" w:rsidR="0022336E" w:rsidRPr="007C17B6" w:rsidRDefault="0022336E" w:rsidP="0022336E">
      <w:pPr>
        <w:rPr>
          <w:rFonts w:asciiTheme="majorHAnsi" w:hAnsiTheme="majorHAnsi" w:cstheme="majorHAnsi"/>
        </w:rPr>
      </w:pPr>
    </w:p>
    <w:p w14:paraId="4A328BD2" w14:textId="102AE164" w:rsidR="00331361" w:rsidRPr="007C17B6" w:rsidRDefault="00331361" w:rsidP="00331361">
      <w:pPr>
        <w:rPr>
          <w:rFonts w:asciiTheme="majorHAnsi" w:hAnsiTheme="majorHAnsi" w:cstheme="majorHAnsi"/>
          <w:b/>
        </w:rPr>
      </w:pPr>
      <w:r w:rsidRPr="007C17B6">
        <w:rPr>
          <w:rFonts w:asciiTheme="majorHAnsi" w:hAnsiTheme="majorHAnsi" w:cstheme="majorHAnsi"/>
          <w:b/>
        </w:rPr>
        <w:t xml:space="preserve">Please think of an uncertain situation that </w:t>
      </w:r>
      <w:proofErr w:type="gramStart"/>
      <w:r w:rsidRPr="007C17B6">
        <w:rPr>
          <w:rFonts w:asciiTheme="majorHAnsi" w:hAnsiTheme="majorHAnsi" w:cstheme="majorHAnsi"/>
          <w:b/>
        </w:rPr>
        <w:t>hasn’t</w:t>
      </w:r>
      <w:proofErr w:type="gramEnd"/>
      <w:r w:rsidRPr="007C17B6">
        <w:rPr>
          <w:rFonts w:asciiTheme="majorHAnsi" w:hAnsiTheme="majorHAnsi" w:cstheme="majorHAnsi"/>
          <w:b/>
        </w:rPr>
        <w:t xml:space="preserve"> happened yet, one where there could be a </w:t>
      </w:r>
      <w:r w:rsidRPr="007C17B6">
        <w:rPr>
          <w:rFonts w:asciiTheme="majorHAnsi" w:hAnsiTheme="majorHAnsi" w:cstheme="majorHAnsi"/>
          <w:b/>
          <w:u w:val="single"/>
        </w:rPr>
        <w:t>good</w:t>
      </w:r>
      <w:r w:rsidRPr="007C17B6">
        <w:rPr>
          <w:rFonts w:asciiTheme="majorHAnsi" w:hAnsiTheme="majorHAnsi" w:cstheme="majorHAnsi"/>
          <w:b/>
        </w:rPr>
        <w:t xml:space="preserve"> outcome, or one that is </w:t>
      </w:r>
      <w:r w:rsidRPr="007C17B6">
        <w:rPr>
          <w:rFonts w:asciiTheme="majorHAnsi" w:hAnsiTheme="majorHAnsi" w:cstheme="majorHAnsi"/>
          <w:b/>
          <w:u w:val="single"/>
        </w:rPr>
        <w:t>neutral</w:t>
      </w:r>
      <w:r w:rsidRPr="007C17B6">
        <w:rPr>
          <w:rFonts w:asciiTheme="majorHAnsi" w:hAnsiTheme="majorHAnsi" w:cstheme="majorHAnsi"/>
          <w:b/>
        </w:rPr>
        <w:t xml:space="preserve"> (OK, acceptable) or one that could be considered a </w:t>
      </w:r>
      <w:r w:rsidRPr="007C17B6">
        <w:rPr>
          <w:rFonts w:asciiTheme="majorHAnsi" w:hAnsiTheme="majorHAnsi" w:cstheme="majorHAnsi"/>
          <w:b/>
          <w:u w:val="single"/>
        </w:rPr>
        <w:t>bad</w:t>
      </w:r>
      <w:r w:rsidRPr="007C17B6">
        <w:rPr>
          <w:rFonts w:asciiTheme="majorHAnsi" w:hAnsiTheme="majorHAnsi" w:cstheme="majorHAnsi"/>
          <w:b/>
        </w:rPr>
        <w:t xml:space="preserve"> outcome.  The key issue is that you just </w:t>
      </w:r>
      <w:proofErr w:type="gramStart"/>
      <w:r w:rsidRPr="007C17B6">
        <w:rPr>
          <w:rFonts w:asciiTheme="majorHAnsi" w:hAnsiTheme="majorHAnsi" w:cstheme="majorHAnsi"/>
          <w:b/>
        </w:rPr>
        <w:t>don’t</w:t>
      </w:r>
      <w:proofErr w:type="gramEnd"/>
      <w:r w:rsidRPr="007C17B6">
        <w:rPr>
          <w:rFonts w:asciiTheme="majorHAnsi" w:hAnsiTheme="majorHAnsi" w:cstheme="majorHAnsi"/>
          <w:b/>
        </w:rPr>
        <w:t xml:space="preserve"> know yet.</w:t>
      </w:r>
    </w:p>
    <w:p w14:paraId="3FBCD48A" w14:textId="5EC240B2" w:rsidR="00331361" w:rsidRPr="007C17B6" w:rsidRDefault="00331361" w:rsidP="0022336E">
      <w:pPr>
        <w:rPr>
          <w:rFonts w:asciiTheme="majorHAnsi" w:hAnsiTheme="majorHAnsi" w:cstheme="majorHAnsi"/>
        </w:rPr>
      </w:pPr>
    </w:p>
    <w:p w14:paraId="5D38DD94" w14:textId="26EF4802" w:rsidR="00331361" w:rsidRPr="007C17B6" w:rsidRDefault="00331361" w:rsidP="0022336E">
      <w:pPr>
        <w:rPr>
          <w:rFonts w:asciiTheme="majorHAnsi" w:hAnsiTheme="majorHAnsi" w:cstheme="majorHAnsi"/>
          <w:b/>
          <w:bCs/>
        </w:rPr>
      </w:pPr>
      <w:r w:rsidRPr="007C17B6">
        <w:rPr>
          <w:rFonts w:asciiTheme="majorHAnsi" w:hAnsiTheme="majorHAnsi" w:cstheme="majorHAnsi"/>
          <w:b/>
          <w:bCs/>
        </w:rPr>
        <w:t>Please briefly describe the situation:</w:t>
      </w:r>
    </w:p>
    <w:p w14:paraId="44AA3431" w14:textId="50A10FDF" w:rsidR="00331361" w:rsidRPr="007C17B6" w:rsidRDefault="00331361" w:rsidP="0022336E">
      <w:pPr>
        <w:rPr>
          <w:rFonts w:asciiTheme="majorHAnsi" w:hAnsiTheme="majorHAnsi" w:cstheme="majorHAnsi"/>
        </w:rPr>
      </w:pPr>
    </w:p>
    <w:p w14:paraId="4DEAB035" w14:textId="77777777" w:rsidR="00331361" w:rsidRPr="007C17B6" w:rsidRDefault="00331361" w:rsidP="0022336E">
      <w:pPr>
        <w:rPr>
          <w:rFonts w:asciiTheme="majorHAnsi" w:hAnsiTheme="majorHAnsi" w:cstheme="majorHAnsi"/>
        </w:rPr>
      </w:pPr>
    </w:p>
    <w:p w14:paraId="41A83F5A" w14:textId="77777777" w:rsidR="0022336E" w:rsidRPr="007C17B6" w:rsidRDefault="0022336E" w:rsidP="0022336E">
      <w:pPr>
        <w:rPr>
          <w:rFonts w:asciiTheme="majorHAnsi" w:hAnsiTheme="majorHAnsi" w:cstheme="majorHAnsi"/>
        </w:rPr>
      </w:pPr>
    </w:p>
    <w:p w14:paraId="6E9343F2" w14:textId="1E432049" w:rsidR="0022336E" w:rsidRPr="007C17B6" w:rsidRDefault="0022336E" w:rsidP="0022336E">
      <w:pPr>
        <w:jc w:val="both"/>
        <w:rPr>
          <w:rFonts w:asciiTheme="majorHAnsi" w:hAnsiTheme="majorHAnsi" w:cstheme="majorHAnsi"/>
          <w:b/>
          <w:bCs/>
        </w:rPr>
      </w:pPr>
      <w:r w:rsidRPr="007C17B6">
        <w:rPr>
          <w:rFonts w:asciiTheme="majorHAnsi" w:hAnsiTheme="majorHAnsi" w:cstheme="majorHAnsi"/>
          <w:b/>
          <w:bCs/>
        </w:rPr>
        <w:t>Place rate how much you use each of the</w:t>
      </w:r>
      <w:r w:rsidR="00331361" w:rsidRPr="007C17B6">
        <w:rPr>
          <w:rFonts w:asciiTheme="majorHAnsi" w:hAnsiTheme="majorHAnsi" w:cstheme="majorHAnsi"/>
          <w:b/>
          <w:bCs/>
        </w:rPr>
        <w:t xml:space="preserve"> following</w:t>
      </w:r>
      <w:r w:rsidRPr="007C17B6">
        <w:rPr>
          <w:rFonts w:asciiTheme="majorHAnsi" w:hAnsiTheme="majorHAnsi" w:cstheme="majorHAnsi"/>
          <w:b/>
          <w:bCs/>
        </w:rPr>
        <w:t xml:space="preserve"> strategies </w:t>
      </w:r>
      <w:r w:rsidR="00331361" w:rsidRPr="007C17B6">
        <w:rPr>
          <w:rFonts w:asciiTheme="majorHAnsi" w:hAnsiTheme="majorHAnsi" w:cstheme="majorHAnsi"/>
          <w:b/>
          <w:bCs/>
        </w:rPr>
        <w:t>to when dealing with this</w:t>
      </w:r>
      <w:r w:rsidRPr="007C17B6">
        <w:rPr>
          <w:rFonts w:asciiTheme="majorHAnsi" w:hAnsiTheme="majorHAnsi" w:cstheme="majorHAnsi"/>
          <w:b/>
          <w:bCs/>
        </w:rPr>
        <w:t xml:space="preserve"> situation</w:t>
      </w:r>
      <w:r w:rsidR="00331361" w:rsidRPr="007C17B6">
        <w:rPr>
          <w:rFonts w:asciiTheme="majorHAnsi" w:hAnsiTheme="majorHAnsi" w:cstheme="majorHAnsi"/>
          <w:b/>
          <w:bCs/>
        </w:rPr>
        <w:t xml:space="preserve"> </w:t>
      </w:r>
      <w:r w:rsidRPr="007C17B6">
        <w:rPr>
          <w:rFonts w:asciiTheme="majorHAnsi" w:hAnsiTheme="majorHAnsi" w:cstheme="majorHAnsi"/>
          <w:b/>
          <w:bCs/>
        </w:rPr>
        <w:t>using the following scale.</w:t>
      </w:r>
    </w:p>
    <w:p w14:paraId="22A29C78" w14:textId="77777777" w:rsidR="0022336E" w:rsidRPr="007C17B6" w:rsidRDefault="0022336E" w:rsidP="0022336E">
      <w:pPr>
        <w:rPr>
          <w:rFonts w:asciiTheme="majorHAnsi" w:hAnsiTheme="majorHAnsi" w:cstheme="majorHAnsi"/>
        </w:rPr>
      </w:pPr>
    </w:p>
    <w:tbl>
      <w:tblPr>
        <w:tblStyle w:val="TableGrid"/>
        <w:tblW w:w="0" w:type="auto"/>
        <w:jc w:val="center"/>
        <w:tblLook w:val="04A0" w:firstRow="1" w:lastRow="0" w:firstColumn="1" w:lastColumn="0" w:noHBand="0" w:noVBand="1"/>
      </w:tblPr>
      <w:tblGrid>
        <w:gridCol w:w="1658"/>
        <w:gridCol w:w="1658"/>
        <w:gridCol w:w="1658"/>
        <w:gridCol w:w="1658"/>
        <w:gridCol w:w="1658"/>
      </w:tblGrid>
      <w:tr w:rsidR="0022336E" w:rsidRPr="007C17B6" w14:paraId="1A34139B" w14:textId="77777777" w:rsidTr="00966A79">
        <w:trPr>
          <w:jc w:val="center"/>
        </w:trPr>
        <w:tc>
          <w:tcPr>
            <w:tcW w:w="1658" w:type="dxa"/>
          </w:tcPr>
          <w:p w14:paraId="53595D51"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0</w:t>
            </w:r>
          </w:p>
        </w:tc>
        <w:tc>
          <w:tcPr>
            <w:tcW w:w="1658" w:type="dxa"/>
          </w:tcPr>
          <w:p w14:paraId="265DCF55"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1</w:t>
            </w:r>
          </w:p>
        </w:tc>
        <w:tc>
          <w:tcPr>
            <w:tcW w:w="1658" w:type="dxa"/>
          </w:tcPr>
          <w:p w14:paraId="77E7C0B9"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2</w:t>
            </w:r>
          </w:p>
        </w:tc>
        <w:tc>
          <w:tcPr>
            <w:tcW w:w="1658" w:type="dxa"/>
          </w:tcPr>
          <w:p w14:paraId="10D9790A"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3</w:t>
            </w:r>
          </w:p>
        </w:tc>
        <w:tc>
          <w:tcPr>
            <w:tcW w:w="1658" w:type="dxa"/>
          </w:tcPr>
          <w:p w14:paraId="0205239E"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4</w:t>
            </w:r>
          </w:p>
        </w:tc>
      </w:tr>
      <w:tr w:rsidR="0022336E" w:rsidRPr="007C17B6" w14:paraId="02ABFFBF" w14:textId="77777777" w:rsidTr="00966A79">
        <w:trPr>
          <w:jc w:val="center"/>
        </w:trPr>
        <w:tc>
          <w:tcPr>
            <w:tcW w:w="1658" w:type="dxa"/>
          </w:tcPr>
          <w:p w14:paraId="5AE0E56B"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Never</w:t>
            </w:r>
          </w:p>
        </w:tc>
        <w:tc>
          <w:tcPr>
            <w:tcW w:w="1658" w:type="dxa"/>
          </w:tcPr>
          <w:p w14:paraId="00CE2EFD"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Rarely</w:t>
            </w:r>
          </w:p>
        </w:tc>
        <w:tc>
          <w:tcPr>
            <w:tcW w:w="1658" w:type="dxa"/>
          </w:tcPr>
          <w:p w14:paraId="00ED4FB8"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Sometimes</w:t>
            </w:r>
          </w:p>
        </w:tc>
        <w:tc>
          <w:tcPr>
            <w:tcW w:w="1658" w:type="dxa"/>
          </w:tcPr>
          <w:p w14:paraId="2B17F4FA"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Often</w:t>
            </w:r>
          </w:p>
        </w:tc>
        <w:tc>
          <w:tcPr>
            <w:tcW w:w="1658" w:type="dxa"/>
          </w:tcPr>
          <w:p w14:paraId="511DE376" w14:textId="77777777" w:rsidR="0022336E" w:rsidRPr="007C17B6" w:rsidRDefault="0022336E" w:rsidP="00966A79">
            <w:pPr>
              <w:spacing w:before="60"/>
              <w:jc w:val="center"/>
              <w:rPr>
                <w:rFonts w:asciiTheme="majorHAnsi" w:hAnsiTheme="majorHAnsi" w:cstheme="majorHAnsi"/>
                <w:b/>
              </w:rPr>
            </w:pPr>
            <w:r w:rsidRPr="007C17B6">
              <w:rPr>
                <w:rFonts w:asciiTheme="majorHAnsi" w:hAnsiTheme="majorHAnsi" w:cstheme="majorHAnsi"/>
                <w:b/>
              </w:rPr>
              <w:t>Very frequently</w:t>
            </w:r>
          </w:p>
        </w:tc>
      </w:tr>
    </w:tbl>
    <w:p w14:paraId="1B7F0454" w14:textId="77777777" w:rsidR="0022336E" w:rsidRPr="007C17B6" w:rsidRDefault="0022336E" w:rsidP="0022336E">
      <w:pPr>
        <w:rPr>
          <w:rFonts w:asciiTheme="majorHAnsi" w:hAnsiTheme="majorHAnsi" w:cstheme="majorHAnsi"/>
        </w:rPr>
      </w:pPr>
    </w:p>
    <w:tbl>
      <w:tblPr>
        <w:tblW w:w="9677"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83"/>
        <w:gridCol w:w="6379"/>
        <w:gridCol w:w="2115"/>
      </w:tblGrid>
      <w:tr w:rsidR="0022336E" w:rsidRPr="007C17B6" w14:paraId="47BD2DA5" w14:textId="77777777" w:rsidTr="7EE87EC2">
        <w:trPr>
          <w:trHeight w:hRule="exact" w:val="680"/>
        </w:trPr>
        <w:tc>
          <w:tcPr>
            <w:tcW w:w="1183" w:type="dxa"/>
            <w:vAlign w:val="center"/>
          </w:tcPr>
          <w:p w14:paraId="72D5B7FF"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C00AC4C" w14:textId="1F26E2D9"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approach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half-heartedly or in a roundabout way</w:t>
            </w:r>
          </w:p>
        </w:tc>
        <w:tc>
          <w:tcPr>
            <w:tcW w:w="2115" w:type="dxa"/>
            <w:vAlign w:val="center"/>
          </w:tcPr>
          <w:p w14:paraId="10DEA06D"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557CCDB8" w14:textId="77777777" w:rsidTr="7EE87EC2">
        <w:trPr>
          <w:trHeight w:hRule="exact" w:val="680"/>
        </w:trPr>
        <w:tc>
          <w:tcPr>
            <w:tcW w:w="1183" w:type="dxa"/>
            <w:vAlign w:val="center"/>
          </w:tcPr>
          <w:p w14:paraId="3F8CE7B0"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1BA10F20" w14:textId="561647D2"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I</w:t>
            </w:r>
            <w:r w:rsidR="0022336E" w:rsidRPr="007C17B6">
              <w:rPr>
                <w:rFonts w:asciiTheme="majorHAnsi" w:eastAsia="Times New Roman" w:hAnsiTheme="majorHAnsi" w:cstheme="majorHAnsi"/>
                <w:color w:val="000000"/>
              </w:rPr>
              <w:t xml:space="preserve"> become a control freak</w:t>
            </w:r>
          </w:p>
        </w:tc>
        <w:tc>
          <w:tcPr>
            <w:tcW w:w="2115" w:type="dxa"/>
            <w:vAlign w:val="center"/>
          </w:tcPr>
          <w:p w14:paraId="0CCDFD58"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0967630B" w14:textId="77777777" w:rsidTr="7EE87EC2">
        <w:trPr>
          <w:trHeight w:hRule="exact" w:val="680"/>
        </w:trPr>
        <w:tc>
          <w:tcPr>
            <w:tcW w:w="1183" w:type="dxa"/>
            <w:vAlign w:val="center"/>
          </w:tcPr>
          <w:p w14:paraId="2FECE0E3"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2D7C4486" w14:textId="7B429AD5"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churn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over and over in my mind</w:t>
            </w:r>
          </w:p>
        </w:tc>
        <w:tc>
          <w:tcPr>
            <w:tcW w:w="2115" w:type="dxa"/>
            <w:vAlign w:val="center"/>
          </w:tcPr>
          <w:p w14:paraId="135D9D47"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DD4CAAE" w14:textId="77777777" w:rsidTr="7EE87EC2">
        <w:trPr>
          <w:trHeight w:hRule="exact" w:val="680"/>
        </w:trPr>
        <w:tc>
          <w:tcPr>
            <w:tcW w:w="1183" w:type="dxa"/>
            <w:vAlign w:val="center"/>
          </w:tcPr>
          <w:p w14:paraId="5E4F63F4"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26BA6202" w14:textId="7B17941E"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constantly reassure myself about </w:t>
            </w:r>
            <w:r w:rsidR="00331361" w:rsidRPr="007C17B6">
              <w:rPr>
                <w:rFonts w:asciiTheme="majorHAnsi" w:eastAsia="Times New Roman" w:hAnsiTheme="majorHAnsi" w:cstheme="majorHAnsi"/>
                <w:color w:val="000000"/>
                <w:u w:val="single"/>
              </w:rPr>
              <w:t>this situation</w:t>
            </w:r>
          </w:p>
        </w:tc>
        <w:tc>
          <w:tcPr>
            <w:tcW w:w="2115" w:type="dxa"/>
            <w:vAlign w:val="center"/>
          </w:tcPr>
          <w:p w14:paraId="574E9C73"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57F9283A" w14:textId="77777777" w:rsidTr="7EE87EC2">
        <w:trPr>
          <w:trHeight w:hRule="exact" w:val="680"/>
        </w:trPr>
        <w:tc>
          <w:tcPr>
            <w:tcW w:w="1183" w:type="dxa"/>
            <w:vAlign w:val="center"/>
          </w:tcPr>
          <w:p w14:paraId="67706C6B"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5EFC44C6" w14:textId="03AB2728"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distract myself from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by doing various other things</w:t>
            </w:r>
          </w:p>
        </w:tc>
        <w:tc>
          <w:tcPr>
            <w:tcW w:w="2115" w:type="dxa"/>
            <w:vAlign w:val="center"/>
          </w:tcPr>
          <w:p w14:paraId="0EE73C18"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0521367D" w14:textId="77777777" w:rsidTr="7EE87EC2">
        <w:trPr>
          <w:trHeight w:hRule="exact" w:val="680"/>
        </w:trPr>
        <w:tc>
          <w:tcPr>
            <w:tcW w:w="1183" w:type="dxa"/>
            <w:vAlign w:val="center"/>
          </w:tcPr>
          <w:p w14:paraId="0C892C2A"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56FFABD" w14:textId="747C2B01"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I do the first thing that comes into my mind to get it out to the way</w:t>
            </w:r>
          </w:p>
        </w:tc>
        <w:tc>
          <w:tcPr>
            <w:tcW w:w="2115" w:type="dxa"/>
            <w:vAlign w:val="center"/>
          </w:tcPr>
          <w:p w14:paraId="33F2CFF8"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432744C1" w14:textId="77777777" w:rsidTr="7EE87EC2">
        <w:trPr>
          <w:trHeight w:hRule="exact" w:val="680"/>
        </w:trPr>
        <w:tc>
          <w:tcPr>
            <w:tcW w:w="1183" w:type="dxa"/>
            <w:vAlign w:val="center"/>
          </w:tcPr>
          <w:p w14:paraId="66340145"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7421A62E" w14:textId="0FFCEA0B"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find out as much as I can about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(internet, family, friends, professional services)</w:t>
            </w:r>
          </w:p>
        </w:tc>
        <w:tc>
          <w:tcPr>
            <w:tcW w:w="2115" w:type="dxa"/>
            <w:vAlign w:val="center"/>
          </w:tcPr>
          <w:p w14:paraId="49F1250D"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337344AF" w14:textId="77777777" w:rsidTr="7EE87EC2">
        <w:trPr>
          <w:trHeight w:hRule="exact" w:val="680"/>
        </w:trPr>
        <w:tc>
          <w:tcPr>
            <w:tcW w:w="1183" w:type="dxa"/>
            <w:vAlign w:val="center"/>
          </w:tcPr>
          <w:p w14:paraId="54858291"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20EEE871" w14:textId="70593AAA"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focus completely on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to the exclusion of all other things</w:t>
            </w:r>
          </w:p>
        </w:tc>
        <w:tc>
          <w:tcPr>
            <w:tcW w:w="2115" w:type="dxa"/>
            <w:vAlign w:val="center"/>
          </w:tcPr>
          <w:p w14:paraId="085802E2"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3F902895" w14:textId="77777777" w:rsidTr="7EE87EC2">
        <w:trPr>
          <w:trHeight w:hRule="exact" w:val="680"/>
        </w:trPr>
        <w:tc>
          <w:tcPr>
            <w:tcW w:w="1183" w:type="dxa"/>
            <w:vAlign w:val="center"/>
          </w:tcPr>
          <w:p w14:paraId="681ECA55"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0451A24" w14:textId="08D73B91"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get sick of thinking about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and make an impulsive decision to be done with it</w:t>
            </w:r>
          </w:p>
        </w:tc>
        <w:tc>
          <w:tcPr>
            <w:tcW w:w="2115" w:type="dxa"/>
            <w:vAlign w:val="center"/>
          </w:tcPr>
          <w:p w14:paraId="760882D5"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EEC0E3C" w14:textId="77777777" w:rsidTr="7EE87EC2">
        <w:trPr>
          <w:trHeight w:hRule="exact" w:val="680"/>
        </w:trPr>
        <w:tc>
          <w:tcPr>
            <w:tcW w:w="1183" w:type="dxa"/>
            <w:vAlign w:val="center"/>
          </w:tcPr>
          <w:p w14:paraId="1871A017"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5A176287" w14:textId="38E0DFA5"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I have back-up plans or a fall-back strategy</w:t>
            </w:r>
          </w:p>
        </w:tc>
        <w:tc>
          <w:tcPr>
            <w:tcW w:w="2115" w:type="dxa"/>
            <w:vAlign w:val="center"/>
          </w:tcPr>
          <w:p w14:paraId="4E2BBC85"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6D0CF17" w14:textId="77777777" w:rsidTr="7EE87EC2">
        <w:trPr>
          <w:trHeight w:hRule="exact" w:val="680"/>
        </w:trPr>
        <w:tc>
          <w:tcPr>
            <w:tcW w:w="1183" w:type="dxa"/>
            <w:vAlign w:val="center"/>
          </w:tcPr>
          <w:p w14:paraId="40EAFE6C"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122F3AFF" w14:textId="6A578DE1"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I just give up</w:t>
            </w:r>
          </w:p>
        </w:tc>
        <w:tc>
          <w:tcPr>
            <w:tcW w:w="2115" w:type="dxa"/>
            <w:vAlign w:val="center"/>
          </w:tcPr>
          <w:p w14:paraId="38F7003C"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41D707B5" w14:textId="77777777" w:rsidTr="7EE87EC2">
        <w:trPr>
          <w:trHeight w:hRule="exact" w:val="680"/>
        </w:trPr>
        <w:tc>
          <w:tcPr>
            <w:tcW w:w="1183" w:type="dxa"/>
            <w:vAlign w:val="center"/>
          </w:tcPr>
          <w:p w14:paraId="43A5A8A1"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45430B52" w14:textId="716BFC35"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keep a constant eye on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without doing anything about it</w:t>
            </w:r>
          </w:p>
        </w:tc>
        <w:tc>
          <w:tcPr>
            <w:tcW w:w="2115" w:type="dxa"/>
            <w:vAlign w:val="center"/>
          </w:tcPr>
          <w:p w14:paraId="381612AB"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38A374DB" w14:textId="77777777" w:rsidTr="7EE87EC2">
        <w:trPr>
          <w:trHeight w:hRule="exact" w:val="680"/>
        </w:trPr>
        <w:tc>
          <w:tcPr>
            <w:tcW w:w="1183" w:type="dxa"/>
            <w:vAlign w:val="center"/>
          </w:tcPr>
          <w:p w14:paraId="714F7F92"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11DDF58F" w14:textId="53ABD8D8"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keep away from anything that will remind me of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or force me to deal with it</w:t>
            </w:r>
          </w:p>
        </w:tc>
        <w:tc>
          <w:tcPr>
            <w:tcW w:w="2115" w:type="dxa"/>
            <w:vAlign w:val="center"/>
          </w:tcPr>
          <w:p w14:paraId="0B22299F"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6ACF701" w14:textId="77777777" w:rsidTr="7EE87EC2">
        <w:trPr>
          <w:trHeight w:hRule="exact" w:val="680"/>
        </w:trPr>
        <w:tc>
          <w:tcPr>
            <w:tcW w:w="1183" w:type="dxa"/>
            <w:vAlign w:val="center"/>
          </w:tcPr>
          <w:p w14:paraId="71C6C2F5"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71322331" w14:textId="397E62A9"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 xml:space="preserve">I know what to do but wait until the time is right to </w:t>
            </w:r>
            <w:proofErr w:type="gramStart"/>
            <w:r w:rsidR="0022336E" w:rsidRPr="007C17B6">
              <w:rPr>
                <w:rFonts w:asciiTheme="majorHAnsi" w:eastAsia="Times New Roman" w:hAnsiTheme="majorHAnsi" w:cstheme="majorHAnsi"/>
                <w:color w:val="000000"/>
              </w:rPr>
              <w:t>take action</w:t>
            </w:r>
            <w:proofErr w:type="gramEnd"/>
          </w:p>
        </w:tc>
        <w:tc>
          <w:tcPr>
            <w:tcW w:w="2115" w:type="dxa"/>
            <w:vAlign w:val="center"/>
          </w:tcPr>
          <w:p w14:paraId="2B7D081C"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494334B0" w14:textId="77777777" w:rsidTr="7EE87EC2">
        <w:trPr>
          <w:trHeight w:hRule="exact" w:val="680"/>
        </w:trPr>
        <w:tc>
          <w:tcPr>
            <w:tcW w:w="1183" w:type="dxa"/>
            <w:vAlign w:val="center"/>
          </w:tcPr>
          <w:p w14:paraId="648CE396"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C03E602" w14:textId="1B0A237A"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 xml:space="preserve">I </w:t>
            </w:r>
            <w:proofErr w:type="gramStart"/>
            <w:r w:rsidR="0022336E" w:rsidRPr="007C17B6">
              <w:rPr>
                <w:rFonts w:asciiTheme="majorHAnsi" w:eastAsia="Times New Roman" w:hAnsiTheme="majorHAnsi" w:cstheme="majorHAnsi"/>
                <w:color w:val="000000"/>
              </w:rPr>
              <w:t>make a plan</w:t>
            </w:r>
            <w:proofErr w:type="gramEnd"/>
            <w:r w:rsidR="0022336E" w:rsidRPr="007C17B6">
              <w:rPr>
                <w:rFonts w:asciiTheme="majorHAnsi" w:eastAsia="Times New Roman" w:hAnsiTheme="majorHAnsi" w:cstheme="majorHAnsi"/>
                <w:color w:val="000000"/>
              </w:rPr>
              <w:t xml:space="preserve"> and start to do something, then stop</w:t>
            </w:r>
          </w:p>
        </w:tc>
        <w:tc>
          <w:tcPr>
            <w:tcW w:w="2115" w:type="dxa"/>
            <w:vAlign w:val="center"/>
          </w:tcPr>
          <w:p w14:paraId="0C9B9F84"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56B2A88" w14:textId="77777777" w:rsidTr="7EE87EC2">
        <w:trPr>
          <w:trHeight w:hRule="exact" w:val="680"/>
        </w:trPr>
        <w:tc>
          <w:tcPr>
            <w:tcW w:w="1183" w:type="dxa"/>
            <w:vAlign w:val="center"/>
          </w:tcPr>
          <w:p w14:paraId="32492472"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3B080175" w14:textId="6E60858E"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r w:rsidR="0022336E" w:rsidRPr="007C17B6">
              <w:rPr>
                <w:rFonts w:asciiTheme="majorHAnsi" w:eastAsia="Times New Roman" w:hAnsiTheme="majorHAnsi" w:cstheme="majorHAnsi"/>
                <w:color w:val="000000"/>
              </w:rPr>
              <w:t>I make a quick decision, even though I know it may not be the best course of action</w:t>
            </w:r>
          </w:p>
        </w:tc>
        <w:tc>
          <w:tcPr>
            <w:tcW w:w="2115" w:type="dxa"/>
            <w:vAlign w:val="center"/>
          </w:tcPr>
          <w:p w14:paraId="3D2CA964"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651325E2" w14:textId="77777777" w:rsidTr="7EE87EC2">
        <w:trPr>
          <w:trHeight w:hRule="exact" w:val="680"/>
        </w:trPr>
        <w:tc>
          <w:tcPr>
            <w:tcW w:w="1183" w:type="dxa"/>
            <w:vAlign w:val="center"/>
          </w:tcPr>
          <w:p w14:paraId="2B4B8F01"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CB9ECE9" w14:textId="315BDDD6"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plan everything in great detail</w:t>
            </w:r>
            <w:r w:rsidR="00331361" w:rsidRPr="007C17B6">
              <w:rPr>
                <w:rFonts w:asciiTheme="majorHAnsi" w:eastAsia="Times New Roman" w:hAnsiTheme="majorHAnsi" w:cstheme="majorHAnsi"/>
                <w:color w:val="000000"/>
              </w:rPr>
              <w:t xml:space="preserve"> in </w:t>
            </w:r>
            <w:r w:rsidR="00331361" w:rsidRPr="007C17B6">
              <w:rPr>
                <w:rFonts w:asciiTheme="majorHAnsi" w:eastAsia="Times New Roman" w:hAnsiTheme="majorHAnsi" w:cstheme="majorHAnsi"/>
                <w:color w:val="000000"/>
                <w:u w:val="single"/>
              </w:rPr>
              <w:t>this situation</w:t>
            </w:r>
          </w:p>
        </w:tc>
        <w:tc>
          <w:tcPr>
            <w:tcW w:w="2115" w:type="dxa"/>
            <w:vAlign w:val="center"/>
          </w:tcPr>
          <w:p w14:paraId="53C26E6D"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66CAFB59" w14:textId="77777777" w:rsidTr="7EE87EC2">
        <w:trPr>
          <w:trHeight w:hRule="exact" w:val="680"/>
        </w:trPr>
        <w:tc>
          <w:tcPr>
            <w:tcW w:w="1183" w:type="dxa"/>
            <w:vAlign w:val="center"/>
          </w:tcPr>
          <w:p w14:paraId="2AA14A96"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08B71D29" w14:textId="05CC1303"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prepare myself for all eventualities</w:t>
            </w:r>
            <w:r w:rsidR="00331361" w:rsidRPr="007C17B6">
              <w:rPr>
                <w:rFonts w:asciiTheme="majorHAnsi" w:eastAsia="Times New Roman" w:hAnsiTheme="majorHAnsi" w:cstheme="majorHAnsi"/>
                <w:color w:val="000000"/>
              </w:rPr>
              <w:t xml:space="preserve"> in </w:t>
            </w:r>
            <w:r w:rsidR="00331361" w:rsidRPr="007C17B6">
              <w:rPr>
                <w:rFonts w:asciiTheme="majorHAnsi" w:eastAsia="Times New Roman" w:hAnsiTheme="majorHAnsi" w:cstheme="majorHAnsi"/>
                <w:color w:val="000000"/>
                <w:u w:val="single"/>
              </w:rPr>
              <w:t>this situation</w:t>
            </w:r>
          </w:p>
        </w:tc>
        <w:tc>
          <w:tcPr>
            <w:tcW w:w="2115" w:type="dxa"/>
            <w:vAlign w:val="center"/>
          </w:tcPr>
          <w:p w14:paraId="73E65800"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501582DA" w14:textId="77777777" w:rsidTr="7EE87EC2">
        <w:trPr>
          <w:trHeight w:hRule="exact" w:val="680"/>
        </w:trPr>
        <w:tc>
          <w:tcPr>
            <w:tcW w:w="1183" w:type="dxa"/>
            <w:vAlign w:val="center"/>
          </w:tcPr>
          <w:p w14:paraId="14196F35"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2ECC10FB" w14:textId="46FD4347"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put off doing something about it until the last minute</w:t>
            </w:r>
            <w:r w:rsidR="00331361" w:rsidRPr="007C17B6">
              <w:rPr>
                <w:rFonts w:asciiTheme="majorHAnsi" w:eastAsia="Times New Roman" w:hAnsiTheme="majorHAnsi" w:cstheme="majorHAnsi"/>
                <w:color w:val="000000"/>
              </w:rPr>
              <w:t xml:space="preserve"> in </w:t>
            </w:r>
            <w:r w:rsidR="00331361" w:rsidRPr="007C17B6">
              <w:rPr>
                <w:rFonts w:asciiTheme="majorHAnsi" w:eastAsia="Times New Roman" w:hAnsiTheme="majorHAnsi" w:cstheme="majorHAnsi"/>
                <w:color w:val="000000"/>
                <w:u w:val="single"/>
              </w:rPr>
              <w:t>this situation</w:t>
            </w:r>
          </w:p>
        </w:tc>
        <w:tc>
          <w:tcPr>
            <w:tcW w:w="2115" w:type="dxa"/>
            <w:vAlign w:val="center"/>
          </w:tcPr>
          <w:p w14:paraId="65B44705"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357E1DA3" w14:textId="77777777" w:rsidTr="7EE87EC2">
        <w:trPr>
          <w:trHeight w:hRule="exact" w:val="680"/>
        </w:trPr>
        <w:tc>
          <w:tcPr>
            <w:tcW w:w="1183" w:type="dxa"/>
            <w:vAlign w:val="center"/>
          </w:tcPr>
          <w:p w14:paraId="6449BE95"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7C214EB7" w14:textId="2518D624"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put off thinking about it until later</w:t>
            </w:r>
            <w:r w:rsidR="00331361" w:rsidRPr="007C17B6">
              <w:rPr>
                <w:rFonts w:asciiTheme="majorHAnsi" w:eastAsia="Times New Roman" w:hAnsiTheme="majorHAnsi" w:cstheme="majorHAnsi"/>
                <w:color w:val="000000"/>
              </w:rPr>
              <w:t xml:space="preserve"> in </w:t>
            </w:r>
            <w:r w:rsidR="00331361" w:rsidRPr="007C17B6">
              <w:rPr>
                <w:rFonts w:asciiTheme="majorHAnsi" w:eastAsia="Times New Roman" w:hAnsiTheme="majorHAnsi" w:cstheme="majorHAnsi"/>
                <w:color w:val="000000"/>
                <w:u w:val="single"/>
              </w:rPr>
              <w:t>this situation</w:t>
            </w:r>
          </w:p>
        </w:tc>
        <w:tc>
          <w:tcPr>
            <w:tcW w:w="2115" w:type="dxa"/>
            <w:vAlign w:val="center"/>
          </w:tcPr>
          <w:p w14:paraId="24D5B499"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0FB369FA" w14:textId="77777777" w:rsidTr="7EE87EC2">
        <w:trPr>
          <w:trHeight w:hRule="exact" w:val="680"/>
        </w:trPr>
        <w:tc>
          <w:tcPr>
            <w:tcW w:w="1183" w:type="dxa"/>
            <w:vAlign w:val="center"/>
          </w:tcPr>
          <w:p w14:paraId="4243B7B4"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3AEB44CA" w14:textId="6C7F12BC"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run through everything I know about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again and again</w:t>
            </w:r>
          </w:p>
        </w:tc>
        <w:tc>
          <w:tcPr>
            <w:tcW w:w="2115" w:type="dxa"/>
            <w:vAlign w:val="center"/>
          </w:tcPr>
          <w:p w14:paraId="6EBACF66"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3420187E" w14:textId="77777777" w:rsidTr="7EE87EC2">
        <w:trPr>
          <w:trHeight w:hRule="exact" w:val="680"/>
        </w:trPr>
        <w:tc>
          <w:tcPr>
            <w:tcW w:w="1183" w:type="dxa"/>
            <w:vAlign w:val="center"/>
          </w:tcPr>
          <w:p w14:paraId="70F56147"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10A1C93F" w14:textId="021CA73B"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track </w:t>
            </w:r>
            <w:r w:rsidR="00331361" w:rsidRPr="007C17B6">
              <w:rPr>
                <w:rFonts w:asciiTheme="majorHAnsi" w:eastAsia="Times New Roman" w:hAnsiTheme="majorHAnsi" w:cstheme="majorHAnsi"/>
                <w:color w:val="000000"/>
                <w:u w:val="single"/>
              </w:rPr>
              <w:t>this situation</w:t>
            </w:r>
            <w:r w:rsidRPr="007C17B6">
              <w:rPr>
                <w:rFonts w:asciiTheme="majorHAnsi" w:eastAsia="Times New Roman" w:hAnsiTheme="majorHAnsi" w:cstheme="majorHAnsi"/>
                <w:color w:val="000000"/>
              </w:rPr>
              <w:t xml:space="preserve"> but </w:t>
            </w:r>
            <w:proofErr w:type="gramStart"/>
            <w:r w:rsidRPr="007C17B6">
              <w:rPr>
                <w:rFonts w:asciiTheme="majorHAnsi" w:eastAsia="Times New Roman" w:hAnsiTheme="majorHAnsi" w:cstheme="majorHAnsi"/>
                <w:color w:val="000000"/>
              </w:rPr>
              <w:t>don't</w:t>
            </w:r>
            <w:proofErr w:type="gramEnd"/>
            <w:r w:rsidRPr="007C17B6">
              <w:rPr>
                <w:rFonts w:asciiTheme="majorHAnsi" w:eastAsia="Times New Roman" w:hAnsiTheme="majorHAnsi" w:cstheme="majorHAnsi"/>
                <w:color w:val="000000"/>
              </w:rPr>
              <w:t xml:space="preserve"> act until I have to</w:t>
            </w:r>
          </w:p>
        </w:tc>
        <w:tc>
          <w:tcPr>
            <w:tcW w:w="2115" w:type="dxa"/>
            <w:vAlign w:val="center"/>
          </w:tcPr>
          <w:p w14:paraId="29B23175"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1306C600" w14:textId="77777777" w:rsidTr="7EE87EC2">
        <w:trPr>
          <w:trHeight w:hRule="exact" w:val="680"/>
        </w:trPr>
        <w:tc>
          <w:tcPr>
            <w:tcW w:w="1183" w:type="dxa"/>
            <w:vAlign w:val="center"/>
          </w:tcPr>
          <w:p w14:paraId="4E585C16"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2ED18851" w14:textId="0C82A63F" w:rsidR="0022336E" w:rsidRPr="007C17B6" w:rsidRDefault="0022336E"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try and ignore </w:t>
            </w:r>
            <w:r w:rsidR="00331361" w:rsidRPr="007C17B6">
              <w:rPr>
                <w:rFonts w:asciiTheme="majorHAnsi" w:eastAsia="Times New Roman" w:hAnsiTheme="majorHAnsi" w:cstheme="majorHAnsi"/>
                <w:color w:val="000000"/>
                <w:u w:val="single"/>
              </w:rPr>
              <w:t>this situation</w:t>
            </w:r>
          </w:p>
        </w:tc>
        <w:tc>
          <w:tcPr>
            <w:tcW w:w="2115" w:type="dxa"/>
            <w:vAlign w:val="center"/>
          </w:tcPr>
          <w:p w14:paraId="37675A7A"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22336E" w:rsidRPr="007C17B6" w14:paraId="75250281" w14:textId="77777777" w:rsidTr="7EE87EC2">
        <w:trPr>
          <w:trHeight w:hRule="exact" w:val="680"/>
        </w:trPr>
        <w:tc>
          <w:tcPr>
            <w:tcW w:w="1183" w:type="dxa"/>
            <w:vAlign w:val="center"/>
          </w:tcPr>
          <w:p w14:paraId="05E6B303" w14:textId="77777777" w:rsidR="0022336E" w:rsidRPr="007C17B6" w:rsidRDefault="0022336E" w:rsidP="0022336E">
            <w:pPr>
              <w:pStyle w:val="ListParagraph"/>
              <w:numPr>
                <w:ilvl w:val="0"/>
                <w:numId w:val="7"/>
              </w:numPr>
              <w:rPr>
                <w:rFonts w:asciiTheme="majorHAnsi" w:eastAsia="Times New Roman" w:hAnsiTheme="majorHAnsi" w:cstheme="majorHAnsi"/>
                <w:color w:val="000000"/>
              </w:rPr>
            </w:pPr>
          </w:p>
        </w:tc>
        <w:tc>
          <w:tcPr>
            <w:tcW w:w="6379" w:type="dxa"/>
            <w:shd w:val="clear" w:color="auto" w:fill="auto"/>
            <w:noWrap/>
            <w:vAlign w:val="center"/>
            <w:hideMark/>
          </w:tcPr>
          <w:p w14:paraId="7E6E38BA" w14:textId="391C27CC" w:rsidR="0022336E" w:rsidRPr="007C17B6" w:rsidRDefault="00331361" w:rsidP="00966A79">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In </w:t>
            </w:r>
            <w:r w:rsidRPr="007C17B6">
              <w:rPr>
                <w:rFonts w:asciiTheme="majorHAnsi" w:eastAsia="Times New Roman" w:hAnsiTheme="majorHAnsi" w:cstheme="majorHAnsi"/>
                <w:color w:val="000000"/>
                <w:u w:val="single"/>
              </w:rPr>
              <w:t xml:space="preserve">this situation, </w:t>
            </w:r>
            <w:proofErr w:type="gramStart"/>
            <w:r w:rsidR="0022336E" w:rsidRPr="007C17B6">
              <w:rPr>
                <w:rFonts w:asciiTheme="majorHAnsi" w:eastAsia="Times New Roman" w:hAnsiTheme="majorHAnsi" w:cstheme="majorHAnsi"/>
                <w:color w:val="000000"/>
              </w:rPr>
              <w:t>I'd</w:t>
            </w:r>
            <w:proofErr w:type="gramEnd"/>
            <w:r w:rsidR="0022336E" w:rsidRPr="007C17B6">
              <w:rPr>
                <w:rFonts w:asciiTheme="majorHAnsi" w:eastAsia="Times New Roman" w:hAnsiTheme="majorHAnsi" w:cstheme="majorHAnsi"/>
                <w:color w:val="000000"/>
              </w:rPr>
              <w:t xml:space="preserve"> rather do anything now than do nothing at all</w:t>
            </w:r>
          </w:p>
        </w:tc>
        <w:tc>
          <w:tcPr>
            <w:tcW w:w="2115" w:type="dxa"/>
            <w:vAlign w:val="center"/>
          </w:tcPr>
          <w:p w14:paraId="65833213" w14:textId="77777777" w:rsidR="0022336E" w:rsidRPr="007C17B6" w:rsidRDefault="0022336E" w:rsidP="00966A79">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bl>
    <w:p w14:paraId="24825CAB" w14:textId="77777777" w:rsidR="00331361" w:rsidRPr="007C17B6" w:rsidRDefault="00331361" w:rsidP="0022336E">
      <w:pPr>
        <w:rPr>
          <w:rFonts w:asciiTheme="majorHAnsi" w:hAnsiTheme="majorHAnsi" w:cstheme="majorHAnsi"/>
        </w:rPr>
      </w:pPr>
    </w:p>
    <w:p w14:paraId="360F7217" w14:textId="77777777" w:rsidR="00331361" w:rsidRPr="007C17B6" w:rsidRDefault="00331361" w:rsidP="0022336E">
      <w:pPr>
        <w:rPr>
          <w:rFonts w:asciiTheme="majorHAnsi" w:hAnsiTheme="majorHAnsi" w:cstheme="majorHAnsi"/>
        </w:rPr>
      </w:pPr>
    </w:p>
    <w:p w14:paraId="327DFA8E" w14:textId="3D6C143C" w:rsidR="00331361" w:rsidRPr="007C17B6" w:rsidRDefault="00331361" w:rsidP="0022336E">
      <w:pPr>
        <w:rPr>
          <w:rFonts w:asciiTheme="majorHAnsi" w:hAnsiTheme="majorHAnsi" w:cstheme="majorHAnsi"/>
        </w:rPr>
      </w:pPr>
      <w:r w:rsidRPr="007C17B6">
        <w:rPr>
          <w:rFonts w:asciiTheme="majorHAnsi" w:hAnsiTheme="majorHAnsi" w:cstheme="majorHAnsi"/>
        </w:rPr>
        <w:t>Please continue on next page</w:t>
      </w:r>
    </w:p>
    <w:p w14:paraId="76511DA8" w14:textId="20EBAA66" w:rsidR="00331361" w:rsidRPr="007C17B6" w:rsidRDefault="00331361" w:rsidP="0022336E">
      <w:pPr>
        <w:rPr>
          <w:rFonts w:asciiTheme="majorHAnsi" w:hAnsiTheme="majorHAnsi" w:cstheme="majorHAnsi"/>
        </w:rPr>
      </w:pPr>
    </w:p>
    <w:p w14:paraId="1F89DDDE" w14:textId="77777777" w:rsidR="00331361" w:rsidRPr="007C17B6" w:rsidRDefault="00331361">
      <w:pPr>
        <w:rPr>
          <w:rFonts w:asciiTheme="majorHAnsi" w:hAnsiTheme="majorHAnsi" w:cstheme="majorHAnsi"/>
        </w:rPr>
      </w:pPr>
      <w:r w:rsidRPr="007C17B6">
        <w:rPr>
          <w:rFonts w:asciiTheme="majorHAnsi" w:hAnsiTheme="majorHAnsi" w:cstheme="majorHAnsi"/>
        </w:rPr>
        <w:br w:type="page"/>
      </w:r>
    </w:p>
    <w:p w14:paraId="0BF4C1FB" w14:textId="144B15A4" w:rsidR="00331361" w:rsidRPr="007C17B6" w:rsidRDefault="00331361" w:rsidP="0022336E">
      <w:pPr>
        <w:rPr>
          <w:rFonts w:asciiTheme="majorHAnsi" w:hAnsiTheme="majorHAnsi" w:cstheme="majorHAnsi"/>
          <w:b/>
          <w:bCs/>
        </w:rPr>
      </w:pPr>
      <w:r w:rsidRPr="007C17B6">
        <w:rPr>
          <w:rFonts w:asciiTheme="majorHAnsi" w:hAnsiTheme="majorHAnsi" w:cstheme="majorHAnsi"/>
          <w:b/>
          <w:bCs/>
        </w:rPr>
        <w:lastRenderedPageBreak/>
        <w:t xml:space="preserve">Please answer the following questions about </w:t>
      </w:r>
      <w:r w:rsidRPr="007C17B6">
        <w:rPr>
          <w:rFonts w:asciiTheme="majorHAnsi" w:hAnsiTheme="majorHAnsi" w:cstheme="majorHAnsi"/>
          <w:b/>
          <w:bCs/>
          <w:u w:val="single"/>
        </w:rPr>
        <w:t>this situation</w:t>
      </w:r>
      <w:r w:rsidRPr="007C17B6">
        <w:rPr>
          <w:rFonts w:asciiTheme="majorHAnsi" w:hAnsiTheme="majorHAnsi" w:cstheme="majorHAnsi"/>
          <w:b/>
          <w:bCs/>
        </w:rPr>
        <w:t>:</w:t>
      </w:r>
    </w:p>
    <w:p w14:paraId="27DDF584" w14:textId="0711445A" w:rsidR="0022336E" w:rsidRPr="007C17B6" w:rsidRDefault="0022336E" w:rsidP="0022336E">
      <w:pPr>
        <w:rPr>
          <w:rFonts w:asciiTheme="majorHAnsi" w:hAnsiTheme="majorHAnsi" w:cstheme="majorHAnsi"/>
        </w:rPr>
      </w:pPr>
    </w:p>
    <w:tbl>
      <w:tblPr>
        <w:tblW w:w="0" w:type="auto"/>
        <w:tblBorders>
          <w:top w:val="single" w:sz="4" w:space="0" w:color="auto"/>
          <w:bottom w:val="single" w:sz="4" w:space="0" w:color="auto"/>
        </w:tblBorders>
        <w:tblLook w:val="04A0" w:firstRow="1" w:lastRow="0" w:firstColumn="1" w:lastColumn="0" w:noHBand="0" w:noVBand="1"/>
      </w:tblPr>
      <w:tblGrid>
        <w:gridCol w:w="4064"/>
        <w:gridCol w:w="902"/>
        <w:gridCol w:w="43"/>
        <w:gridCol w:w="765"/>
        <w:gridCol w:w="178"/>
        <w:gridCol w:w="1055"/>
        <w:gridCol w:w="97"/>
        <w:gridCol w:w="868"/>
        <w:gridCol w:w="130"/>
        <w:gridCol w:w="1140"/>
      </w:tblGrid>
      <w:tr w:rsidR="00331361" w:rsidRPr="007C17B6" w14:paraId="25E74FDB" w14:textId="77777777" w:rsidTr="00624D96">
        <w:trPr>
          <w:trHeight w:val="537"/>
        </w:trPr>
        <w:tc>
          <w:tcPr>
            <w:tcW w:w="4064" w:type="dxa"/>
            <w:tcBorders>
              <w:bottom w:val="single" w:sz="4" w:space="0" w:color="auto"/>
            </w:tcBorders>
            <w:shd w:val="clear" w:color="auto" w:fill="auto"/>
            <w:vAlign w:val="center"/>
          </w:tcPr>
          <w:p w14:paraId="514FCC6F" w14:textId="26D3C9AC" w:rsidR="00331361" w:rsidRPr="007C17B6" w:rsidRDefault="00331361" w:rsidP="00624D96">
            <w:pPr>
              <w:rPr>
                <w:rFonts w:asciiTheme="majorHAnsi" w:eastAsia="Calibri" w:hAnsiTheme="majorHAnsi" w:cstheme="majorHAnsi"/>
                <w:b/>
                <w:sz w:val="22"/>
                <w:szCs w:val="22"/>
              </w:rPr>
            </w:pPr>
            <w:r w:rsidRPr="007C17B6">
              <w:rPr>
                <w:rFonts w:asciiTheme="majorHAnsi" w:eastAsia="Calibri" w:hAnsiTheme="majorHAnsi" w:cstheme="majorHAnsi"/>
                <w:b/>
                <w:sz w:val="22"/>
                <w:szCs w:val="22"/>
              </w:rPr>
              <w:t xml:space="preserve">Now rate the following questions </w:t>
            </w:r>
            <w:r w:rsidR="007C17B6">
              <w:rPr>
                <w:rFonts w:asciiTheme="majorHAnsi" w:eastAsia="Calibri" w:hAnsiTheme="majorHAnsi" w:cstheme="majorHAnsi"/>
                <w:b/>
                <w:sz w:val="22"/>
                <w:szCs w:val="22"/>
              </w:rPr>
              <w:t>by</w:t>
            </w:r>
            <w:r w:rsidRPr="007C17B6">
              <w:rPr>
                <w:rFonts w:asciiTheme="majorHAnsi" w:eastAsia="Calibri" w:hAnsiTheme="majorHAnsi" w:cstheme="majorHAnsi"/>
                <w:b/>
                <w:sz w:val="22"/>
                <w:szCs w:val="22"/>
              </w:rPr>
              <w:t xml:space="preserve"> circl</w:t>
            </w:r>
            <w:r w:rsidR="007C17B6">
              <w:rPr>
                <w:rFonts w:asciiTheme="majorHAnsi" w:eastAsia="Calibri" w:hAnsiTheme="majorHAnsi" w:cstheme="majorHAnsi"/>
                <w:b/>
                <w:sz w:val="22"/>
                <w:szCs w:val="22"/>
              </w:rPr>
              <w:t>ing</w:t>
            </w:r>
            <w:r w:rsidRPr="007C17B6">
              <w:rPr>
                <w:rFonts w:asciiTheme="majorHAnsi" w:eastAsia="Calibri" w:hAnsiTheme="majorHAnsi" w:cstheme="majorHAnsi"/>
                <w:b/>
                <w:sz w:val="22"/>
                <w:szCs w:val="22"/>
              </w:rPr>
              <w:t xml:space="preserve"> the corresponding number:</w:t>
            </w:r>
          </w:p>
        </w:tc>
        <w:tc>
          <w:tcPr>
            <w:tcW w:w="902" w:type="dxa"/>
            <w:tcBorders>
              <w:bottom w:val="single" w:sz="4" w:space="0" w:color="auto"/>
            </w:tcBorders>
            <w:shd w:val="clear" w:color="auto" w:fill="auto"/>
            <w:vAlign w:val="center"/>
          </w:tcPr>
          <w:p w14:paraId="7D62A92B"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Not at all</w:t>
            </w:r>
          </w:p>
        </w:tc>
        <w:tc>
          <w:tcPr>
            <w:tcW w:w="808" w:type="dxa"/>
            <w:gridSpan w:val="2"/>
            <w:tcBorders>
              <w:bottom w:val="single" w:sz="4" w:space="0" w:color="auto"/>
            </w:tcBorders>
            <w:shd w:val="clear" w:color="auto" w:fill="auto"/>
            <w:vAlign w:val="center"/>
          </w:tcPr>
          <w:p w14:paraId="4D00D792"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A bit</w:t>
            </w:r>
          </w:p>
        </w:tc>
        <w:tc>
          <w:tcPr>
            <w:tcW w:w="1330" w:type="dxa"/>
            <w:gridSpan w:val="3"/>
            <w:tcBorders>
              <w:bottom w:val="single" w:sz="4" w:space="0" w:color="auto"/>
            </w:tcBorders>
            <w:shd w:val="clear" w:color="auto" w:fill="auto"/>
            <w:vAlign w:val="center"/>
          </w:tcPr>
          <w:p w14:paraId="345AED1B"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Moderately</w:t>
            </w:r>
          </w:p>
        </w:tc>
        <w:tc>
          <w:tcPr>
            <w:tcW w:w="868" w:type="dxa"/>
            <w:tcBorders>
              <w:bottom w:val="single" w:sz="4" w:space="0" w:color="auto"/>
            </w:tcBorders>
            <w:shd w:val="clear" w:color="auto" w:fill="auto"/>
            <w:vAlign w:val="center"/>
          </w:tcPr>
          <w:p w14:paraId="1F470252"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Very/ A lot</w:t>
            </w:r>
          </w:p>
        </w:tc>
        <w:tc>
          <w:tcPr>
            <w:tcW w:w="1270" w:type="dxa"/>
            <w:gridSpan w:val="2"/>
            <w:tcBorders>
              <w:bottom w:val="single" w:sz="4" w:space="0" w:color="auto"/>
            </w:tcBorders>
            <w:shd w:val="clear" w:color="auto" w:fill="auto"/>
            <w:vAlign w:val="center"/>
          </w:tcPr>
          <w:p w14:paraId="0230D1A5"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Extremely/</w:t>
            </w:r>
            <w:r w:rsidRPr="007C17B6">
              <w:rPr>
                <w:rFonts w:asciiTheme="majorHAnsi" w:eastAsia="Calibri" w:hAnsiTheme="majorHAnsi" w:cstheme="majorHAnsi"/>
                <w:b/>
                <w:sz w:val="22"/>
                <w:szCs w:val="22"/>
              </w:rPr>
              <w:br/>
              <w:t>Completely</w:t>
            </w:r>
          </w:p>
        </w:tc>
      </w:tr>
      <w:tr w:rsidR="00331361" w:rsidRPr="007C17B6" w14:paraId="2E519B4E" w14:textId="77777777" w:rsidTr="00624D96">
        <w:trPr>
          <w:trHeight w:val="537"/>
        </w:trPr>
        <w:tc>
          <w:tcPr>
            <w:tcW w:w="4064" w:type="dxa"/>
            <w:shd w:val="clear" w:color="auto" w:fill="auto"/>
            <w:vAlign w:val="center"/>
          </w:tcPr>
          <w:p w14:paraId="35EF3EC8"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How uncertain do you feel?</w:t>
            </w:r>
          </w:p>
        </w:tc>
        <w:tc>
          <w:tcPr>
            <w:tcW w:w="945" w:type="dxa"/>
            <w:gridSpan w:val="2"/>
            <w:shd w:val="clear" w:color="auto" w:fill="auto"/>
            <w:vAlign w:val="center"/>
          </w:tcPr>
          <w:p w14:paraId="36484E4E"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shd w:val="clear" w:color="auto" w:fill="auto"/>
            <w:vAlign w:val="center"/>
          </w:tcPr>
          <w:p w14:paraId="0EF0E366"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shd w:val="clear" w:color="auto" w:fill="auto"/>
            <w:vAlign w:val="center"/>
          </w:tcPr>
          <w:p w14:paraId="4A508A75"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shd w:val="clear" w:color="auto" w:fill="auto"/>
            <w:vAlign w:val="center"/>
          </w:tcPr>
          <w:p w14:paraId="0EDC9282"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shd w:val="clear" w:color="auto" w:fill="auto"/>
            <w:vAlign w:val="center"/>
          </w:tcPr>
          <w:p w14:paraId="3EED3D33"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r w:rsidR="00331361" w:rsidRPr="007C17B6" w14:paraId="616D297F" w14:textId="77777777" w:rsidTr="00624D96">
        <w:trPr>
          <w:trHeight w:val="537"/>
        </w:trPr>
        <w:tc>
          <w:tcPr>
            <w:tcW w:w="4064" w:type="dxa"/>
            <w:shd w:val="clear" w:color="auto" w:fill="auto"/>
            <w:vAlign w:val="center"/>
          </w:tcPr>
          <w:p w14:paraId="0BBFC7A5"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How much does this uncertainty bother you?</w:t>
            </w:r>
          </w:p>
        </w:tc>
        <w:tc>
          <w:tcPr>
            <w:tcW w:w="945" w:type="dxa"/>
            <w:gridSpan w:val="2"/>
            <w:shd w:val="clear" w:color="auto" w:fill="auto"/>
            <w:vAlign w:val="center"/>
          </w:tcPr>
          <w:p w14:paraId="575AC348"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shd w:val="clear" w:color="auto" w:fill="auto"/>
            <w:vAlign w:val="center"/>
          </w:tcPr>
          <w:p w14:paraId="50027FCA"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shd w:val="clear" w:color="auto" w:fill="auto"/>
            <w:vAlign w:val="center"/>
          </w:tcPr>
          <w:p w14:paraId="0AED5209"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shd w:val="clear" w:color="auto" w:fill="auto"/>
            <w:vAlign w:val="center"/>
          </w:tcPr>
          <w:p w14:paraId="4D70DB17"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shd w:val="clear" w:color="auto" w:fill="auto"/>
            <w:vAlign w:val="center"/>
          </w:tcPr>
          <w:p w14:paraId="7D91E78E"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bl>
    <w:p w14:paraId="33DDD12B" w14:textId="77777777" w:rsidR="00331361" w:rsidRPr="007C17B6" w:rsidRDefault="00331361" w:rsidP="00331361">
      <w:pPr>
        <w:rPr>
          <w:rFonts w:asciiTheme="majorHAnsi" w:hAnsiTheme="majorHAnsi" w:cstheme="majorHAnsi"/>
          <w:b/>
        </w:rPr>
      </w:pPr>
    </w:p>
    <w:p w14:paraId="5FAE24E7" w14:textId="31B925BB" w:rsidR="00331361" w:rsidRPr="007C17B6" w:rsidRDefault="00331361" w:rsidP="00331361">
      <w:pPr>
        <w:rPr>
          <w:rFonts w:asciiTheme="majorHAnsi" w:hAnsiTheme="majorHAnsi" w:cstheme="majorHAnsi"/>
        </w:rPr>
      </w:pPr>
      <w:r w:rsidRPr="007C17B6">
        <w:rPr>
          <w:rFonts w:asciiTheme="majorHAnsi" w:hAnsiTheme="majorHAnsi" w:cstheme="majorHAnsi"/>
        </w:rPr>
        <w:t xml:space="preserve">Now please </w:t>
      </w:r>
      <w:r w:rsidR="007C17B6">
        <w:rPr>
          <w:rFonts w:asciiTheme="majorHAnsi" w:hAnsiTheme="majorHAnsi" w:cstheme="majorHAnsi"/>
        </w:rPr>
        <w:t xml:space="preserve">briefly </w:t>
      </w:r>
      <w:r w:rsidRPr="007C17B6">
        <w:rPr>
          <w:rFonts w:asciiTheme="majorHAnsi" w:hAnsiTheme="majorHAnsi" w:cstheme="majorHAnsi"/>
        </w:rPr>
        <w:t>describe</w:t>
      </w:r>
    </w:p>
    <w:p w14:paraId="36CA9A4B" w14:textId="77777777" w:rsidR="00331361" w:rsidRPr="007C17B6" w:rsidRDefault="00331361" w:rsidP="00331361">
      <w:pPr>
        <w:rPr>
          <w:rFonts w:asciiTheme="majorHAnsi" w:hAnsiTheme="majorHAnsi" w:cstheme="majorHAnsi"/>
        </w:rPr>
      </w:pPr>
    </w:p>
    <w:p w14:paraId="158E0A10" w14:textId="77777777" w:rsidR="00331361" w:rsidRPr="007C17B6" w:rsidRDefault="00331361" w:rsidP="5BF318B2">
      <w:pPr>
        <w:rPr>
          <w:rFonts w:asciiTheme="majorHAnsi" w:hAnsiTheme="majorHAnsi" w:cstheme="majorBidi"/>
        </w:rPr>
      </w:pPr>
      <w:r w:rsidRPr="14ABAB38">
        <w:rPr>
          <w:rFonts w:asciiTheme="majorHAnsi" w:hAnsiTheme="majorHAnsi" w:cstheme="majorBidi"/>
        </w:rPr>
        <w:t>Possible</w:t>
      </w:r>
      <w:r w:rsidRPr="14ABAB38">
        <w:rPr>
          <w:rFonts w:asciiTheme="majorHAnsi" w:hAnsiTheme="majorHAnsi" w:cstheme="majorBidi"/>
          <w:b/>
          <w:bCs/>
        </w:rPr>
        <w:t xml:space="preserve"> positive</w:t>
      </w:r>
      <w:r w:rsidRPr="14ABAB38">
        <w:rPr>
          <w:rFonts w:asciiTheme="majorHAnsi" w:hAnsiTheme="majorHAnsi" w:cstheme="majorBidi"/>
        </w:rPr>
        <w:t xml:space="preserve"> outcome:</w:t>
      </w:r>
    </w:p>
    <w:p w14:paraId="0524C0FD" w14:textId="77777777" w:rsidR="00331361" w:rsidRPr="007C17B6" w:rsidRDefault="00331361" w:rsidP="00331361">
      <w:pPr>
        <w:rPr>
          <w:rFonts w:asciiTheme="majorHAnsi" w:hAnsiTheme="majorHAnsi" w:cstheme="majorHAnsi"/>
        </w:rPr>
      </w:pPr>
    </w:p>
    <w:p w14:paraId="6E0C4DB9" w14:textId="77777777" w:rsidR="00331361" w:rsidRPr="007C17B6" w:rsidRDefault="00331361" w:rsidP="00331361">
      <w:pPr>
        <w:rPr>
          <w:rFonts w:asciiTheme="majorHAnsi" w:hAnsiTheme="majorHAnsi" w:cstheme="majorHAnsi"/>
        </w:rPr>
      </w:pPr>
      <w:r w:rsidRPr="007C17B6">
        <w:rPr>
          <w:rFonts w:asciiTheme="majorHAnsi" w:hAnsiTheme="majorHAnsi" w:cstheme="majorHAnsi"/>
        </w:rPr>
        <w:t>Possible</w:t>
      </w:r>
      <w:r w:rsidRPr="007C17B6">
        <w:rPr>
          <w:rFonts w:asciiTheme="majorHAnsi" w:hAnsiTheme="majorHAnsi" w:cstheme="majorHAnsi"/>
          <w:b/>
        </w:rPr>
        <w:t xml:space="preserve"> neutral</w:t>
      </w:r>
      <w:r w:rsidRPr="007C17B6">
        <w:rPr>
          <w:rFonts w:asciiTheme="majorHAnsi" w:hAnsiTheme="majorHAnsi" w:cstheme="majorHAnsi"/>
        </w:rPr>
        <w:t xml:space="preserve"> outcome (OK, good enough, acceptable…):</w:t>
      </w:r>
    </w:p>
    <w:p w14:paraId="690EABAA" w14:textId="77777777" w:rsidR="00331361" w:rsidRPr="007C17B6" w:rsidRDefault="00331361" w:rsidP="00331361">
      <w:pPr>
        <w:rPr>
          <w:rFonts w:asciiTheme="majorHAnsi" w:hAnsiTheme="majorHAnsi" w:cstheme="majorHAnsi"/>
        </w:rPr>
      </w:pPr>
    </w:p>
    <w:p w14:paraId="72DC8387" w14:textId="77777777" w:rsidR="00331361" w:rsidRPr="007C17B6" w:rsidRDefault="00331361" w:rsidP="5BF318B2">
      <w:pPr>
        <w:rPr>
          <w:rFonts w:asciiTheme="majorHAnsi" w:hAnsiTheme="majorHAnsi" w:cstheme="majorBidi"/>
        </w:rPr>
      </w:pPr>
      <w:r w:rsidRPr="14ABAB38">
        <w:rPr>
          <w:rFonts w:asciiTheme="majorHAnsi" w:hAnsiTheme="majorHAnsi" w:cstheme="majorBidi"/>
        </w:rPr>
        <w:t>Possible</w:t>
      </w:r>
      <w:r w:rsidRPr="14ABAB38">
        <w:rPr>
          <w:rFonts w:asciiTheme="majorHAnsi" w:hAnsiTheme="majorHAnsi" w:cstheme="majorBidi"/>
          <w:b/>
          <w:bCs/>
        </w:rPr>
        <w:t xml:space="preserve"> negative</w:t>
      </w:r>
      <w:r w:rsidRPr="14ABAB38">
        <w:rPr>
          <w:rFonts w:asciiTheme="majorHAnsi" w:hAnsiTheme="majorHAnsi" w:cstheme="majorBidi"/>
        </w:rPr>
        <w:t xml:space="preserve"> outcome:</w:t>
      </w:r>
    </w:p>
    <w:p w14:paraId="10AECC08" w14:textId="77777777" w:rsidR="00331361" w:rsidRPr="007C17B6" w:rsidRDefault="00331361" w:rsidP="00331361">
      <w:pPr>
        <w:rPr>
          <w:rFonts w:asciiTheme="majorHAnsi" w:hAnsiTheme="majorHAnsi" w:cstheme="majorHAnsi"/>
        </w:rPr>
      </w:pPr>
    </w:p>
    <w:tbl>
      <w:tblPr>
        <w:tblW w:w="0" w:type="auto"/>
        <w:tblBorders>
          <w:top w:val="single" w:sz="4" w:space="0" w:color="auto"/>
          <w:bottom w:val="single" w:sz="4" w:space="0" w:color="auto"/>
        </w:tblBorders>
        <w:tblLook w:val="04A0" w:firstRow="1" w:lastRow="0" w:firstColumn="1" w:lastColumn="0" w:noHBand="0" w:noVBand="1"/>
      </w:tblPr>
      <w:tblGrid>
        <w:gridCol w:w="4064"/>
        <w:gridCol w:w="902"/>
        <w:gridCol w:w="43"/>
        <w:gridCol w:w="765"/>
        <w:gridCol w:w="178"/>
        <w:gridCol w:w="1055"/>
        <w:gridCol w:w="97"/>
        <w:gridCol w:w="868"/>
        <w:gridCol w:w="130"/>
        <w:gridCol w:w="1140"/>
      </w:tblGrid>
      <w:tr w:rsidR="00331361" w:rsidRPr="007C17B6" w14:paraId="0B93CCF6" w14:textId="77777777" w:rsidTr="14ABAB38">
        <w:trPr>
          <w:trHeight w:val="537"/>
        </w:trPr>
        <w:tc>
          <w:tcPr>
            <w:tcW w:w="4064" w:type="dxa"/>
            <w:tcBorders>
              <w:bottom w:val="single" w:sz="4" w:space="0" w:color="auto"/>
            </w:tcBorders>
            <w:shd w:val="clear" w:color="auto" w:fill="auto"/>
            <w:vAlign w:val="center"/>
          </w:tcPr>
          <w:p w14:paraId="1CD5F74C" w14:textId="3D72DC72" w:rsidR="00331361" w:rsidRPr="007C17B6" w:rsidRDefault="00331361" w:rsidP="00624D96">
            <w:pPr>
              <w:rPr>
                <w:rFonts w:asciiTheme="majorHAnsi" w:eastAsia="Calibri" w:hAnsiTheme="majorHAnsi" w:cstheme="majorHAnsi"/>
                <w:b/>
                <w:sz w:val="22"/>
                <w:szCs w:val="22"/>
              </w:rPr>
            </w:pPr>
            <w:r w:rsidRPr="007C17B6">
              <w:rPr>
                <w:rFonts w:asciiTheme="majorHAnsi" w:eastAsia="Calibri" w:hAnsiTheme="majorHAnsi" w:cstheme="majorHAnsi"/>
                <w:b/>
                <w:sz w:val="22"/>
                <w:szCs w:val="22"/>
              </w:rPr>
              <w:t xml:space="preserve">Now rate the following questions </w:t>
            </w:r>
            <w:r w:rsidR="007C17B6">
              <w:rPr>
                <w:rFonts w:asciiTheme="majorHAnsi" w:eastAsia="Calibri" w:hAnsiTheme="majorHAnsi" w:cstheme="majorHAnsi"/>
                <w:b/>
                <w:sz w:val="22"/>
                <w:szCs w:val="22"/>
              </w:rPr>
              <w:t>by</w:t>
            </w:r>
            <w:r w:rsidRPr="007C17B6">
              <w:rPr>
                <w:rFonts w:asciiTheme="majorHAnsi" w:eastAsia="Calibri" w:hAnsiTheme="majorHAnsi" w:cstheme="majorHAnsi"/>
                <w:b/>
                <w:sz w:val="22"/>
                <w:szCs w:val="22"/>
              </w:rPr>
              <w:t xml:space="preserve"> circl</w:t>
            </w:r>
            <w:r w:rsidR="007C17B6">
              <w:rPr>
                <w:rFonts w:asciiTheme="majorHAnsi" w:eastAsia="Calibri" w:hAnsiTheme="majorHAnsi" w:cstheme="majorHAnsi"/>
                <w:b/>
                <w:sz w:val="22"/>
                <w:szCs w:val="22"/>
              </w:rPr>
              <w:t>ing</w:t>
            </w:r>
            <w:r w:rsidRPr="007C17B6">
              <w:rPr>
                <w:rFonts w:asciiTheme="majorHAnsi" w:eastAsia="Calibri" w:hAnsiTheme="majorHAnsi" w:cstheme="majorHAnsi"/>
                <w:b/>
                <w:sz w:val="22"/>
                <w:szCs w:val="22"/>
              </w:rPr>
              <w:t xml:space="preserve"> the corresponding number:</w:t>
            </w:r>
          </w:p>
        </w:tc>
        <w:tc>
          <w:tcPr>
            <w:tcW w:w="902" w:type="dxa"/>
            <w:tcBorders>
              <w:bottom w:val="single" w:sz="4" w:space="0" w:color="auto"/>
            </w:tcBorders>
            <w:shd w:val="clear" w:color="auto" w:fill="auto"/>
            <w:vAlign w:val="center"/>
          </w:tcPr>
          <w:p w14:paraId="577CCE6A"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Not at all</w:t>
            </w:r>
          </w:p>
        </w:tc>
        <w:tc>
          <w:tcPr>
            <w:tcW w:w="808" w:type="dxa"/>
            <w:gridSpan w:val="2"/>
            <w:tcBorders>
              <w:bottom w:val="single" w:sz="4" w:space="0" w:color="auto"/>
            </w:tcBorders>
            <w:shd w:val="clear" w:color="auto" w:fill="auto"/>
            <w:vAlign w:val="center"/>
          </w:tcPr>
          <w:p w14:paraId="6A078E00"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A bit</w:t>
            </w:r>
          </w:p>
        </w:tc>
        <w:tc>
          <w:tcPr>
            <w:tcW w:w="1330" w:type="dxa"/>
            <w:gridSpan w:val="3"/>
            <w:tcBorders>
              <w:bottom w:val="single" w:sz="4" w:space="0" w:color="auto"/>
            </w:tcBorders>
            <w:shd w:val="clear" w:color="auto" w:fill="auto"/>
            <w:vAlign w:val="center"/>
          </w:tcPr>
          <w:p w14:paraId="3EDF7981"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Moderately</w:t>
            </w:r>
          </w:p>
        </w:tc>
        <w:tc>
          <w:tcPr>
            <w:tcW w:w="868" w:type="dxa"/>
            <w:tcBorders>
              <w:bottom w:val="single" w:sz="4" w:space="0" w:color="auto"/>
            </w:tcBorders>
            <w:shd w:val="clear" w:color="auto" w:fill="auto"/>
            <w:vAlign w:val="center"/>
          </w:tcPr>
          <w:p w14:paraId="1E452C19"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Very/ A lot</w:t>
            </w:r>
          </w:p>
        </w:tc>
        <w:tc>
          <w:tcPr>
            <w:tcW w:w="1270" w:type="dxa"/>
            <w:gridSpan w:val="2"/>
            <w:tcBorders>
              <w:bottom w:val="single" w:sz="4" w:space="0" w:color="auto"/>
            </w:tcBorders>
            <w:shd w:val="clear" w:color="auto" w:fill="auto"/>
            <w:vAlign w:val="center"/>
          </w:tcPr>
          <w:p w14:paraId="5EB97394" w14:textId="77777777" w:rsidR="00331361" w:rsidRPr="007C17B6" w:rsidRDefault="00331361" w:rsidP="00624D96">
            <w:pPr>
              <w:jc w:val="center"/>
              <w:rPr>
                <w:rFonts w:asciiTheme="majorHAnsi" w:eastAsia="Calibri" w:hAnsiTheme="majorHAnsi" w:cstheme="majorHAnsi"/>
                <w:b/>
                <w:sz w:val="22"/>
                <w:szCs w:val="22"/>
              </w:rPr>
            </w:pPr>
            <w:r w:rsidRPr="007C17B6">
              <w:rPr>
                <w:rFonts w:asciiTheme="majorHAnsi" w:eastAsia="Calibri" w:hAnsiTheme="majorHAnsi" w:cstheme="majorHAnsi"/>
                <w:b/>
                <w:sz w:val="22"/>
                <w:szCs w:val="22"/>
              </w:rPr>
              <w:t>Extremely/</w:t>
            </w:r>
            <w:r w:rsidRPr="007C17B6">
              <w:rPr>
                <w:rFonts w:asciiTheme="majorHAnsi" w:eastAsia="Calibri" w:hAnsiTheme="majorHAnsi" w:cstheme="majorHAnsi"/>
                <w:b/>
                <w:sz w:val="22"/>
                <w:szCs w:val="22"/>
              </w:rPr>
              <w:br/>
              <w:t>Completely</w:t>
            </w:r>
          </w:p>
        </w:tc>
      </w:tr>
      <w:tr w:rsidR="00331361" w:rsidRPr="007C17B6" w14:paraId="16F918D1" w14:textId="77777777" w:rsidTr="14ABAB38">
        <w:trPr>
          <w:trHeight w:val="537"/>
        </w:trPr>
        <w:tc>
          <w:tcPr>
            <w:tcW w:w="4064" w:type="dxa"/>
            <w:tcBorders>
              <w:top w:val="single" w:sz="4" w:space="0" w:color="auto"/>
              <w:bottom w:val="nil"/>
            </w:tcBorders>
            <w:shd w:val="clear" w:color="auto" w:fill="auto"/>
            <w:vAlign w:val="center"/>
          </w:tcPr>
          <w:p w14:paraId="402AA4D3"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 xml:space="preserve">How </w:t>
            </w:r>
            <w:r w:rsidRPr="007C17B6">
              <w:rPr>
                <w:rFonts w:asciiTheme="majorHAnsi" w:eastAsia="Calibri" w:hAnsiTheme="majorHAnsi" w:cstheme="majorHAnsi"/>
                <w:b/>
                <w:sz w:val="22"/>
                <w:szCs w:val="22"/>
              </w:rPr>
              <w:t>positive</w:t>
            </w:r>
            <w:r w:rsidRPr="007C17B6">
              <w:rPr>
                <w:rFonts w:asciiTheme="majorHAnsi" w:eastAsia="Calibri" w:hAnsiTheme="majorHAnsi" w:cstheme="majorHAnsi"/>
                <w:sz w:val="22"/>
                <w:szCs w:val="22"/>
              </w:rPr>
              <w:t xml:space="preserve"> do you think the </w:t>
            </w:r>
            <w:r w:rsidRPr="007C17B6">
              <w:rPr>
                <w:rFonts w:asciiTheme="majorHAnsi" w:eastAsia="Calibri" w:hAnsiTheme="majorHAnsi" w:cstheme="majorHAnsi"/>
                <w:b/>
                <w:sz w:val="22"/>
                <w:szCs w:val="22"/>
              </w:rPr>
              <w:t>positive</w:t>
            </w:r>
            <w:r w:rsidRPr="007C17B6">
              <w:rPr>
                <w:rFonts w:asciiTheme="majorHAnsi" w:eastAsia="Calibri" w:hAnsiTheme="majorHAnsi" w:cstheme="majorHAnsi"/>
                <w:sz w:val="22"/>
                <w:szCs w:val="22"/>
              </w:rPr>
              <w:t xml:space="preserve"> outcome could be?</w:t>
            </w:r>
          </w:p>
        </w:tc>
        <w:tc>
          <w:tcPr>
            <w:tcW w:w="945" w:type="dxa"/>
            <w:gridSpan w:val="2"/>
            <w:tcBorders>
              <w:top w:val="single" w:sz="4" w:space="0" w:color="auto"/>
              <w:bottom w:val="nil"/>
            </w:tcBorders>
            <w:shd w:val="clear" w:color="auto" w:fill="auto"/>
            <w:vAlign w:val="center"/>
          </w:tcPr>
          <w:p w14:paraId="3F0219FB"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tcBorders>
              <w:top w:val="single" w:sz="4" w:space="0" w:color="auto"/>
              <w:bottom w:val="nil"/>
            </w:tcBorders>
            <w:shd w:val="clear" w:color="auto" w:fill="auto"/>
            <w:vAlign w:val="center"/>
          </w:tcPr>
          <w:p w14:paraId="4EAB782B"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tcBorders>
              <w:top w:val="single" w:sz="4" w:space="0" w:color="auto"/>
              <w:bottom w:val="nil"/>
            </w:tcBorders>
            <w:shd w:val="clear" w:color="auto" w:fill="auto"/>
            <w:vAlign w:val="center"/>
          </w:tcPr>
          <w:p w14:paraId="232DD620"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tcBorders>
              <w:top w:val="single" w:sz="4" w:space="0" w:color="auto"/>
              <w:bottom w:val="nil"/>
            </w:tcBorders>
            <w:shd w:val="clear" w:color="auto" w:fill="auto"/>
            <w:vAlign w:val="center"/>
          </w:tcPr>
          <w:p w14:paraId="307C4E8F"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tcBorders>
              <w:top w:val="single" w:sz="4" w:space="0" w:color="auto"/>
              <w:bottom w:val="nil"/>
            </w:tcBorders>
            <w:shd w:val="clear" w:color="auto" w:fill="auto"/>
            <w:vAlign w:val="center"/>
          </w:tcPr>
          <w:p w14:paraId="2BDEA1FC"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r w:rsidR="00331361" w:rsidRPr="007C17B6" w14:paraId="7FBAB523" w14:textId="77777777" w:rsidTr="14ABAB38">
        <w:trPr>
          <w:trHeight w:val="537"/>
        </w:trPr>
        <w:tc>
          <w:tcPr>
            <w:tcW w:w="4064" w:type="dxa"/>
            <w:tcBorders>
              <w:top w:val="nil"/>
            </w:tcBorders>
            <w:shd w:val="clear" w:color="auto" w:fill="auto"/>
            <w:vAlign w:val="center"/>
          </w:tcPr>
          <w:p w14:paraId="6D39BC5A"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 xml:space="preserve">How likely is the </w:t>
            </w:r>
            <w:r w:rsidRPr="007C17B6">
              <w:rPr>
                <w:rFonts w:asciiTheme="majorHAnsi" w:eastAsia="Calibri" w:hAnsiTheme="majorHAnsi" w:cstheme="majorHAnsi"/>
                <w:b/>
                <w:sz w:val="22"/>
                <w:szCs w:val="22"/>
              </w:rPr>
              <w:t>positive</w:t>
            </w:r>
            <w:r w:rsidRPr="007C17B6">
              <w:rPr>
                <w:rFonts w:asciiTheme="majorHAnsi" w:eastAsia="Calibri" w:hAnsiTheme="majorHAnsi" w:cstheme="majorHAnsi"/>
                <w:sz w:val="22"/>
                <w:szCs w:val="22"/>
              </w:rPr>
              <w:t xml:space="preserve"> outcome?</w:t>
            </w:r>
          </w:p>
        </w:tc>
        <w:tc>
          <w:tcPr>
            <w:tcW w:w="945" w:type="dxa"/>
            <w:gridSpan w:val="2"/>
            <w:tcBorders>
              <w:top w:val="nil"/>
            </w:tcBorders>
            <w:shd w:val="clear" w:color="auto" w:fill="auto"/>
            <w:vAlign w:val="center"/>
          </w:tcPr>
          <w:p w14:paraId="5AFBABE6"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tcBorders>
              <w:top w:val="nil"/>
            </w:tcBorders>
            <w:shd w:val="clear" w:color="auto" w:fill="auto"/>
            <w:vAlign w:val="center"/>
          </w:tcPr>
          <w:p w14:paraId="03FE8348"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tcBorders>
              <w:top w:val="nil"/>
            </w:tcBorders>
            <w:shd w:val="clear" w:color="auto" w:fill="auto"/>
            <w:vAlign w:val="center"/>
          </w:tcPr>
          <w:p w14:paraId="55FF03C6"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tcBorders>
              <w:top w:val="nil"/>
            </w:tcBorders>
            <w:shd w:val="clear" w:color="auto" w:fill="auto"/>
            <w:vAlign w:val="center"/>
          </w:tcPr>
          <w:p w14:paraId="3340999F"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tcBorders>
              <w:top w:val="nil"/>
            </w:tcBorders>
            <w:shd w:val="clear" w:color="auto" w:fill="auto"/>
            <w:vAlign w:val="center"/>
          </w:tcPr>
          <w:p w14:paraId="505248AB"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r w:rsidR="00331361" w:rsidRPr="007C17B6" w14:paraId="5BFA3C9A" w14:textId="77777777" w:rsidTr="14ABAB38">
        <w:trPr>
          <w:trHeight w:val="537"/>
        </w:trPr>
        <w:tc>
          <w:tcPr>
            <w:tcW w:w="4064" w:type="dxa"/>
            <w:shd w:val="clear" w:color="auto" w:fill="auto"/>
            <w:vAlign w:val="center"/>
          </w:tcPr>
          <w:p w14:paraId="38C40AEF"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 xml:space="preserve">How </w:t>
            </w:r>
            <w:r w:rsidRPr="007C17B6">
              <w:rPr>
                <w:rFonts w:asciiTheme="majorHAnsi" w:eastAsia="Calibri" w:hAnsiTheme="majorHAnsi" w:cstheme="majorHAnsi"/>
                <w:b/>
                <w:sz w:val="22"/>
                <w:szCs w:val="22"/>
              </w:rPr>
              <w:t>negative</w:t>
            </w:r>
            <w:r w:rsidRPr="007C17B6">
              <w:rPr>
                <w:rFonts w:asciiTheme="majorHAnsi" w:eastAsia="Calibri" w:hAnsiTheme="majorHAnsi" w:cstheme="majorHAnsi"/>
                <w:sz w:val="22"/>
                <w:szCs w:val="22"/>
              </w:rPr>
              <w:t xml:space="preserve"> do you think the </w:t>
            </w:r>
            <w:r w:rsidRPr="007C17B6">
              <w:rPr>
                <w:rFonts w:asciiTheme="majorHAnsi" w:eastAsia="Calibri" w:hAnsiTheme="majorHAnsi" w:cstheme="majorHAnsi"/>
                <w:b/>
                <w:sz w:val="22"/>
                <w:szCs w:val="22"/>
              </w:rPr>
              <w:t>negative</w:t>
            </w:r>
            <w:r w:rsidRPr="007C17B6">
              <w:rPr>
                <w:rFonts w:asciiTheme="majorHAnsi" w:eastAsia="Calibri" w:hAnsiTheme="majorHAnsi" w:cstheme="majorHAnsi"/>
                <w:sz w:val="22"/>
                <w:szCs w:val="22"/>
              </w:rPr>
              <w:t xml:space="preserve"> outcome could be?</w:t>
            </w:r>
          </w:p>
        </w:tc>
        <w:tc>
          <w:tcPr>
            <w:tcW w:w="945" w:type="dxa"/>
            <w:gridSpan w:val="2"/>
            <w:shd w:val="clear" w:color="auto" w:fill="auto"/>
            <w:vAlign w:val="center"/>
          </w:tcPr>
          <w:p w14:paraId="53E4392E"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shd w:val="clear" w:color="auto" w:fill="auto"/>
            <w:vAlign w:val="center"/>
          </w:tcPr>
          <w:p w14:paraId="7572890D"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shd w:val="clear" w:color="auto" w:fill="auto"/>
            <w:vAlign w:val="center"/>
          </w:tcPr>
          <w:p w14:paraId="4600B4C7"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shd w:val="clear" w:color="auto" w:fill="auto"/>
            <w:vAlign w:val="center"/>
          </w:tcPr>
          <w:p w14:paraId="24241647"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shd w:val="clear" w:color="auto" w:fill="auto"/>
            <w:vAlign w:val="center"/>
          </w:tcPr>
          <w:p w14:paraId="17776F6C"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r w:rsidR="00331361" w:rsidRPr="007C17B6" w14:paraId="16ABE457" w14:textId="77777777" w:rsidTr="14ABAB38">
        <w:trPr>
          <w:trHeight w:val="537"/>
        </w:trPr>
        <w:tc>
          <w:tcPr>
            <w:tcW w:w="4064" w:type="dxa"/>
            <w:shd w:val="clear" w:color="auto" w:fill="auto"/>
            <w:vAlign w:val="center"/>
          </w:tcPr>
          <w:p w14:paraId="29F3CCE5" w14:textId="64B4CE89" w:rsidR="00331361" w:rsidRPr="007C17B6" w:rsidRDefault="00331361" w:rsidP="14ABAB38">
            <w:pPr>
              <w:rPr>
                <w:rFonts w:asciiTheme="majorHAnsi" w:eastAsia="Calibri" w:hAnsiTheme="majorHAnsi" w:cstheme="majorBidi"/>
                <w:sz w:val="22"/>
                <w:szCs w:val="22"/>
              </w:rPr>
            </w:pPr>
            <w:r w:rsidRPr="14ABAB38">
              <w:rPr>
                <w:rFonts w:asciiTheme="majorHAnsi" w:eastAsia="Calibri" w:hAnsiTheme="majorHAnsi" w:cstheme="majorBidi"/>
                <w:sz w:val="22"/>
                <w:szCs w:val="22"/>
              </w:rPr>
              <w:t xml:space="preserve">How likely is the </w:t>
            </w:r>
            <w:r w:rsidRPr="14ABAB38">
              <w:rPr>
                <w:rFonts w:asciiTheme="majorHAnsi" w:eastAsia="Calibri" w:hAnsiTheme="majorHAnsi" w:cstheme="majorBidi"/>
                <w:b/>
                <w:bCs/>
                <w:sz w:val="22"/>
                <w:szCs w:val="22"/>
              </w:rPr>
              <w:t>negative</w:t>
            </w:r>
            <w:r w:rsidRPr="14ABAB38">
              <w:rPr>
                <w:rFonts w:asciiTheme="majorHAnsi" w:eastAsia="Calibri" w:hAnsiTheme="majorHAnsi" w:cstheme="majorBidi"/>
                <w:sz w:val="22"/>
                <w:szCs w:val="22"/>
              </w:rPr>
              <w:t xml:space="preserve"> outcome</w:t>
            </w:r>
            <w:r w:rsidR="2C9C56CB" w:rsidRPr="14ABAB38">
              <w:rPr>
                <w:rFonts w:asciiTheme="majorHAnsi" w:eastAsia="Calibri" w:hAnsiTheme="majorHAnsi" w:cstheme="majorBidi"/>
                <w:sz w:val="22"/>
                <w:szCs w:val="22"/>
              </w:rPr>
              <w:t>?</w:t>
            </w:r>
          </w:p>
        </w:tc>
        <w:tc>
          <w:tcPr>
            <w:tcW w:w="945" w:type="dxa"/>
            <w:gridSpan w:val="2"/>
            <w:shd w:val="clear" w:color="auto" w:fill="auto"/>
            <w:vAlign w:val="center"/>
          </w:tcPr>
          <w:p w14:paraId="090824B8"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shd w:val="clear" w:color="auto" w:fill="auto"/>
            <w:vAlign w:val="center"/>
          </w:tcPr>
          <w:p w14:paraId="18754AD0"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shd w:val="clear" w:color="auto" w:fill="auto"/>
            <w:vAlign w:val="center"/>
          </w:tcPr>
          <w:p w14:paraId="66C3C83B"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shd w:val="clear" w:color="auto" w:fill="auto"/>
            <w:vAlign w:val="center"/>
          </w:tcPr>
          <w:p w14:paraId="7FE561E3"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shd w:val="clear" w:color="auto" w:fill="auto"/>
            <w:vAlign w:val="center"/>
          </w:tcPr>
          <w:p w14:paraId="1DE9353B"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r w:rsidR="00331361" w:rsidRPr="007C17B6" w14:paraId="156B0387" w14:textId="77777777" w:rsidTr="14ABAB38">
        <w:trPr>
          <w:trHeight w:val="537"/>
        </w:trPr>
        <w:tc>
          <w:tcPr>
            <w:tcW w:w="4064" w:type="dxa"/>
            <w:shd w:val="clear" w:color="auto" w:fill="auto"/>
            <w:vAlign w:val="center"/>
          </w:tcPr>
          <w:p w14:paraId="5B639128" w14:textId="77777777" w:rsidR="00331361" w:rsidRPr="007C17B6" w:rsidRDefault="00331361" w:rsidP="00624D96">
            <w:pPr>
              <w:rPr>
                <w:rFonts w:asciiTheme="majorHAnsi" w:eastAsia="Calibri" w:hAnsiTheme="majorHAnsi" w:cstheme="majorHAnsi"/>
                <w:sz w:val="22"/>
                <w:szCs w:val="22"/>
              </w:rPr>
            </w:pPr>
            <w:r w:rsidRPr="007C17B6">
              <w:rPr>
                <w:rFonts w:asciiTheme="majorHAnsi" w:eastAsia="Calibri" w:hAnsiTheme="majorHAnsi" w:cstheme="majorHAnsi"/>
                <w:sz w:val="22"/>
                <w:szCs w:val="22"/>
              </w:rPr>
              <w:t xml:space="preserve">How likely is the </w:t>
            </w:r>
            <w:r w:rsidRPr="007C17B6">
              <w:rPr>
                <w:rFonts w:asciiTheme="majorHAnsi" w:eastAsia="Calibri" w:hAnsiTheme="majorHAnsi" w:cstheme="majorHAnsi"/>
                <w:b/>
                <w:sz w:val="22"/>
                <w:szCs w:val="22"/>
              </w:rPr>
              <w:t>neutral</w:t>
            </w:r>
            <w:r w:rsidRPr="007C17B6">
              <w:rPr>
                <w:rFonts w:asciiTheme="majorHAnsi" w:eastAsia="Calibri" w:hAnsiTheme="majorHAnsi" w:cstheme="majorHAnsi"/>
                <w:sz w:val="22"/>
                <w:szCs w:val="22"/>
              </w:rPr>
              <w:t xml:space="preserve"> outcome?</w:t>
            </w:r>
          </w:p>
        </w:tc>
        <w:tc>
          <w:tcPr>
            <w:tcW w:w="945" w:type="dxa"/>
            <w:gridSpan w:val="2"/>
            <w:shd w:val="clear" w:color="auto" w:fill="auto"/>
            <w:vAlign w:val="center"/>
          </w:tcPr>
          <w:p w14:paraId="15C4842D" w14:textId="77777777" w:rsidR="00331361" w:rsidRPr="007C17B6" w:rsidRDefault="00331361" w:rsidP="00624D96">
            <w:pPr>
              <w:tabs>
                <w:tab w:val="left" w:pos="651"/>
              </w:tabs>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0</w:t>
            </w:r>
          </w:p>
        </w:tc>
        <w:tc>
          <w:tcPr>
            <w:tcW w:w="943" w:type="dxa"/>
            <w:gridSpan w:val="2"/>
            <w:shd w:val="clear" w:color="auto" w:fill="auto"/>
            <w:vAlign w:val="center"/>
          </w:tcPr>
          <w:p w14:paraId="2F0F6141"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1</w:t>
            </w:r>
          </w:p>
        </w:tc>
        <w:tc>
          <w:tcPr>
            <w:tcW w:w="1055" w:type="dxa"/>
            <w:shd w:val="clear" w:color="auto" w:fill="auto"/>
            <w:vAlign w:val="center"/>
          </w:tcPr>
          <w:p w14:paraId="7C12C936"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2</w:t>
            </w:r>
          </w:p>
        </w:tc>
        <w:tc>
          <w:tcPr>
            <w:tcW w:w="1095" w:type="dxa"/>
            <w:gridSpan w:val="3"/>
            <w:shd w:val="clear" w:color="auto" w:fill="auto"/>
            <w:vAlign w:val="center"/>
          </w:tcPr>
          <w:p w14:paraId="77BE0B35"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3</w:t>
            </w:r>
          </w:p>
        </w:tc>
        <w:tc>
          <w:tcPr>
            <w:tcW w:w="1140" w:type="dxa"/>
            <w:shd w:val="clear" w:color="auto" w:fill="auto"/>
            <w:vAlign w:val="center"/>
          </w:tcPr>
          <w:p w14:paraId="50C0F45A" w14:textId="77777777" w:rsidR="00331361" w:rsidRPr="007C17B6" w:rsidRDefault="00331361" w:rsidP="00624D96">
            <w:pPr>
              <w:jc w:val="center"/>
              <w:rPr>
                <w:rFonts w:asciiTheme="majorHAnsi" w:eastAsia="Calibri" w:hAnsiTheme="majorHAnsi" w:cstheme="majorHAnsi"/>
                <w:sz w:val="22"/>
                <w:szCs w:val="22"/>
              </w:rPr>
            </w:pPr>
            <w:r w:rsidRPr="007C17B6">
              <w:rPr>
                <w:rFonts w:asciiTheme="majorHAnsi" w:eastAsia="Calibri" w:hAnsiTheme="majorHAnsi" w:cstheme="majorHAnsi"/>
                <w:sz w:val="22"/>
                <w:szCs w:val="22"/>
              </w:rPr>
              <w:t>4</w:t>
            </w:r>
          </w:p>
        </w:tc>
      </w:tr>
    </w:tbl>
    <w:p w14:paraId="60239D20" w14:textId="77777777" w:rsidR="00331361" w:rsidRPr="007C17B6" w:rsidRDefault="00331361" w:rsidP="0022336E">
      <w:pPr>
        <w:rPr>
          <w:rFonts w:asciiTheme="majorHAnsi" w:hAnsiTheme="majorHAnsi" w:cstheme="majorHAnsi"/>
        </w:rPr>
      </w:pPr>
    </w:p>
    <w:p w14:paraId="5BDDE0AD" w14:textId="77777777" w:rsidR="00945D44" w:rsidRPr="007C17B6" w:rsidRDefault="00945D44" w:rsidP="0022336E">
      <w:pPr>
        <w:rPr>
          <w:rFonts w:asciiTheme="majorHAnsi" w:hAnsiTheme="majorHAnsi" w:cstheme="majorHAnsi"/>
        </w:rPr>
      </w:pPr>
    </w:p>
    <w:sectPr w:rsidR="00945D44" w:rsidRPr="007C17B6" w:rsidSect="00B8245C">
      <w:footerReference w:type="default" r:id="rId18"/>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80A3C" w14:textId="77777777" w:rsidR="005010A1" w:rsidRDefault="005010A1" w:rsidP="006E1934">
      <w:r>
        <w:separator/>
      </w:r>
    </w:p>
  </w:endnote>
  <w:endnote w:type="continuationSeparator" w:id="0">
    <w:p w14:paraId="07A0C0D3" w14:textId="77777777" w:rsidR="005010A1" w:rsidRDefault="005010A1" w:rsidP="006E1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2E355" w14:textId="4F9E8946" w:rsidR="006E1934" w:rsidRPr="006E1934" w:rsidRDefault="006E1934">
    <w:pPr>
      <w:pStyle w:val="Footer"/>
      <w:rPr>
        <w:sz w:val="18"/>
        <w:szCs w:val="18"/>
      </w:rPr>
    </w:pPr>
    <w:r w:rsidRPr="005469B4">
      <w:rPr>
        <w:noProof/>
        <w:sz w:val="18"/>
        <w:szCs w:val="18"/>
      </w:rPr>
      <w:drawing>
        <wp:anchor distT="0" distB="0" distL="114300" distR="114300" simplePos="0" relativeHeight="251659264" behindDoc="0" locked="0" layoutInCell="1" allowOverlap="1" wp14:anchorId="6418F618" wp14:editId="7A52FD36">
          <wp:simplePos x="0" y="0"/>
          <wp:positionH relativeFrom="column">
            <wp:posOffset>-525780</wp:posOffset>
          </wp:positionH>
          <wp:positionV relativeFrom="page">
            <wp:posOffset>9714230</wp:posOffset>
          </wp:positionV>
          <wp:extent cx="1997075" cy="589915"/>
          <wp:effectExtent l="0" t="0" r="3175" b="635"/>
          <wp:wrapSquare wrapText="bothSides"/>
          <wp:docPr id="8" name="Picture 8"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7075" cy="589915"/>
                  </a:xfrm>
                  <a:prstGeom prst="rect">
                    <a:avLst/>
                  </a:prstGeom>
                </pic:spPr>
              </pic:pic>
            </a:graphicData>
          </a:graphic>
          <wp14:sizeRelH relativeFrom="margin">
            <wp14:pctWidth>0</wp14:pctWidth>
          </wp14:sizeRelH>
          <wp14:sizeRelV relativeFrom="margin">
            <wp14:pctHeight>0</wp14:pctHeight>
          </wp14:sizeRelV>
        </wp:anchor>
      </w:drawing>
    </w:r>
    <w:r w:rsidR="7EE87EC2" w:rsidRPr="005469B4">
      <w:rPr>
        <w:sz w:val="18"/>
        <w:szCs w:val="18"/>
      </w:rPr>
      <w:t xml:space="preserve">© UNcertainty in COronavirus Research Network (UNiCORN), 2020.  Developed to be used in the management of uncertainty distress.  May be used in clinical practice and supervision.  For all other uses, please contact </w:t>
    </w:r>
    <w:hyperlink r:id="rId2" w:history="1">
      <w:r w:rsidR="7EE87EC2" w:rsidRPr="005469B4">
        <w:rPr>
          <w:rStyle w:val="Hyperlink"/>
          <w:sz w:val="18"/>
          <w:szCs w:val="18"/>
        </w:rPr>
        <w:t>mark.freeston@newcastle.ac.uk</w:t>
      </w:r>
    </w:hyperlink>
    <w:r w:rsidR="7EE87EC2" w:rsidRPr="005469B4">
      <w:rPr>
        <w:sz w:val="18"/>
        <w:szCs w:val="18"/>
      </w:rPr>
      <w:t xml:space="preserve">. Other resources available at: </w:t>
    </w:r>
    <w:hyperlink r:id="rId3" w:history="1">
      <w:r w:rsidR="7EE87EC2" w:rsidRPr="005469B4">
        <w:rPr>
          <w:rStyle w:val="Hyperlink"/>
          <w:sz w:val="18"/>
          <w:szCs w:val="18"/>
        </w:rPr>
        <w:t>www.covid19an.com</w:t>
      </w:r>
    </w:hyperlink>
    <w:r w:rsidR="7EE87EC2">
      <w:rPr>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91711" w14:textId="2F960855" w:rsidR="006E1934" w:rsidRPr="006E1934" w:rsidRDefault="006E1934">
    <w:pPr>
      <w:pStyle w:val="Footer"/>
      <w:rPr>
        <w:sz w:val="18"/>
        <w:szCs w:val="18"/>
      </w:rPr>
    </w:pPr>
    <w:r w:rsidRPr="005469B4">
      <w:rPr>
        <w:sz w:val="18"/>
        <w:szCs w:val="18"/>
      </w:rPr>
      <w:t xml:space="preserve">© UNcertainty in COronavirus Research Network (UNiCORN), 2020.  Developed to be used in the management of uncertainty distress.  May be used in clinical practice and supervision.  For all other uses, please contact </w:t>
    </w:r>
    <w:hyperlink r:id="rId1" w:history="1">
      <w:r w:rsidRPr="005469B4">
        <w:rPr>
          <w:rStyle w:val="Hyperlink"/>
          <w:sz w:val="18"/>
          <w:szCs w:val="18"/>
        </w:rPr>
        <w:t>mark.freeston@newcastle.ac.uk</w:t>
      </w:r>
    </w:hyperlink>
    <w:r w:rsidRPr="005469B4">
      <w:rPr>
        <w:sz w:val="18"/>
        <w:szCs w:val="18"/>
      </w:rPr>
      <w:t xml:space="preserve">. Other resources available at: </w:t>
    </w:r>
    <w:hyperlink r:id="rId2" w:history="1">
      <w:r w:rsidRPr="005469B4">
        <w:rPr>
          <w:rStyle w:val="Hyperlink"/>
          <w:sz w:val="18"/>
          <w:szCs w:val="18"/>
        </w:rPr>
        <w:t>www.covid19an.com</w:t>
      </w:r>
    </w:hyperlink>
    <w:r>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63635" w14:textId="70FA633F" w:rsidR="00012814" w:rsidRPr="006E1934" w:rsidRDefault="00012814">
    <w:pPr>
      <w:pStyle w:val="Footer"/>
      <w:rPr>
        <w:sz w:val="18"/>
        <w:szCs w:val="18"/>
      </w:rPr>
    </w:pPr>
    <w:r w:rsidRPr="005469B4">
      <w:rPr>
        <w:noProof/>
        <w:sz w:val="18"/>
        <w:szCs w:val="18"/>
      </w:rPr>
      <w:drawing>
        <wp:anchor distT="0" distB="0" distL="114300" distR="114300" simplePos="0" relativeHeight="251661312" behindDoc="0" locked="0" layoutInCell="1" allowOverlap="1" wp14:anchorId="50BE597A" wp14:editId="2D30FBD3">
          <wp:simplePos x="0" y="0"/>
          <wp:positionH relativeFrom="column">
            <wp:posOffset>-241300</wp:posOffset>
          </wp:positionH>
          <wp:positionV relativeFrom="bottomMargin">
            <wp:align>top</wp:align>
          </wp:positionV>
          <wp:extent cx="1997075" cy="589915"/>
          <wp:effectExtent l="0" t="0" r="3175" b="635"/>
          <wp:wrapSquare wrapText="bothSides"/>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7075" cy="589915"/>
                  </a:xfrm>
                  <a:prstGeom prst="rect">
                    <a:avLst/>
                  </a:prstGeom>
                </pic:spPr>
              </pic:pic>
            </a:graphicData>
          </a:graphic>
          <wp14:sizeRelH relativeFrom="margin">
            <wp14:pctWidth>0</wp14:pctWidth>
          </wp14:sizeRelH>
          <wp14:sizeRelV relativeFrom="margin">
            <wp14:pctHeight>0</wp14:pctHeight>
          </wp14:sizeRelV>
        </wp:anchor>
      </w:drawing>
    </w:r>
    <w:r w:rsidR="7EE87EC2" w:rsidRPr="005469B4">
      <w:rPr>
        <w:sz w:val="18"/>
        <w:szCs w:val="18"/>
      </w:rPr>
      <w:t xml:space="preserve">© UNcertainty in COronavirus Research Network (UNiCORN), 2020.  Developed to be used in the management of uncertainty distress.  May be used in clinical practice and supervision.  For all other uses, please contact </w:t>
    </w:r>
    <w:hyperlink r:id="rId2" w:history="1">
      <w:r w:rsidR="7EE87EC2" w:rsidRPr="005469B4">
        <w:rPr>
          <w:rStyle w:val="Hyperlink"/>
          <w:sz w:val="18"/>
          <w:szCs w:val="18"/>
        </w:rPr>
        <w:t>mark.freeston@newcastle.ac.uk</w:t>
      </w:r>
    </w:hyperlink>
    <w:r w:rsidR="7EE87EC2" w:rsidRPr="005469B4">
      <w:rPr>
        <w:sz w:val="18"/>
        <w:szCs w:val="18"/>
      </w:rPr>
      <w:t xml:space="preserve">. Other resources available at: </w:t>
    </w:r>
    <w:hyperlink r:id="rId3" w:history="1">
      <w:r w:rsidR="7EE87EC2" w:rsidRPr="005469B4">
        <w:rPr>
          <w:rStyle w:val="Hyperlink"/>
          <w:sz w:val="18"/>
          <w:szCs w:val="18"/>
        </w:rPr>
        <w:t>www.covid19an.com</w:t>
      </w:r>
    </w:hyperlink>
    <w:r w:rsidR="7EE87EC2">
      <w:rPr>
        <w:sz w:val="18"/>
        <w:szCs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85DA0" w14:textId="032AC41E" w:rsidR="00012814" w:rsidRPr="006E1934" w:rsidRDefault="00012814">
    <w:pPr>
      <w:pStyle w:val="Footer"/>
      <w:rPr>
        <w:sz w:val="18"/>
        <w:szCs w:val="18"/>
      </w:rPr>
    </w:pPr>
    <w:r w:rsidRPr="005469B4">
      <w:rPr>
        <w:sz w:val="18"/>
        <w:szCs w:val="18"/>
      </w:rPr>
      <w:t xml:space="preserve">© UNcertainty in COronavirus Research Network (UNiCORN), 2020.  Developed to be used in the management of uncertainty distress.  May be used in clinical practice and supervision.  For all other uses, please contact </w:t>
    </w:r>
    <w:hyperlink r:id="rId1" w:history="1">
      <w:r w:rsidRPr="005469B4">
        <w:rPr>
          <w:rStyle w:val="Hyperlink"/>
          <w:sz w:val="18"/>
          <w:szCs w:val="18"/>
        </w:rPr>
        <w:t>mark.freeston@newcastle.ac.uk</w:t>
      </w:r>
    </w:hyperlink>
    <w:r w:rsidRPr="005469B4">
      <w:rPr>
        <w:sz w:val="18"/>
        <w:szCs w:val="18"/>
      </w:rPr>
      <w:t xml:space="preserve">. Other resources available at: </w:t>
    </w:r>
    <w:hyperlink r:id="rId2" w:history="1">
      <w:r w:rsidRPr="005469B4">
        <w:rPr>
          <w:rStyle w:val="Hyperlink"/>
          <w:sz w:val="18"/>
          <w:szCs w:val="18"/>
        </w:rPr>
        <w:t>www.covid19an.com</w:t>
      </w:r>
    </w:hyperlink>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34B34" w14:textId="77777777" w:rsidR="005010A1" w:rsidRDefault="005010A1" w:rsidP="006E1934">
      <w:r>
        <w:separator/>
      </w:r>
    </w:p>
  </w:footnote>
  <w:footnote w:type="continuationSeparator" w:id="0">
    <w:p w14:paraId="56B274E3" w14:textId="77777777" w:rsidR="005010A1" w:rsidRDefault="005010A1" w:rsidP="006E1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582CFA4"/>
    <w:lvl w:ilvl="0">
      <w:numFmt w:val="bullet"/>
      <w:lvlText w:val="*"/>
      <w:lvlJc w:val="left"/>
    </w:lvl>
  </w:abstractNum>
  <w:abstractNum w:abstractNumId="1" w15:restartNumberingAfterBreak="0">
    <w:nsid w:val="073C4345"/>
    <w:multiLevelType w:val="hybridMultilevel"/>
    <w:tmpl w:val="E7704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E06C7"/>
    <w:multiLevelType w:val="hybridMultilevel"/>
    <w:tmpl w:val="606A32C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483139A7"/>
    <w:multiLevelType w:val="hybridMultilevel"/>
    <w:tmpl w:val="606A32C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 w15:restartNumberingAfterBreak="0">
    <w:nsid w:val="6B9922C0"/>
    <w:multiLevelType w:val="hybridMultilevel"/>
    <w:tmpl w:val="79BCA6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934B69"/>
    <w:multiLevelType w:val="hybridMultilevel"/>
    <w:tmpl w:val="79BCA6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0"/>
    <w:lvlOverride w:ilvl="0">
      <w:lvl w:ilvl="0">
        <w:numFmt w:val="bullet"/>
        <w:lvlText w:val=""/>
        <w:legacy w:legacy="1" w:legacySpace="0" w:legacyIndent="0"/>
        <w:lvlJc w:val="left"/>
        <w:pPr>
          <w:ind w:left="0" w:firstLine="0"/>
        </w:pPr>
        <w:rPr>
          <w:rFonts w:ascii="Symbol" w:hAnsi="Symbol" w:hint="default"/>
        </w:rPr>
      </w:lvl>
    </w:lvlOverride>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84A"/>
    <w:rsid w:val="00012814"/>
    <w:rsid w:val="000C200C"/>
    <w:rsid w:val="00104E80"/>
    <w:rsid w:val="0011212D"/>
    <w:rsid w:val="00112789"/>
    <w:rsid w:val="00157591"/>
    <w:rsid w:val="001A52C2"/>
    <w:rsid w:val="001C294C"/>
    <w:rsid w:val="0022336E"/>
    <w:rsid w:val="00224A0C"/>
    <w:rsid w:val="00232073"/>
    <w:rsid w:val="00237F1B"/>
    <w:rsid w:val="00273830"/>
    <w:rsid w:val="002826E3"/>
    <w:rsid w:val="002C56BA"/>
    <w:rsid w:val="002E46AF"/>
    <w:rsid w:val="002F38CA"/>
    <w:rsid w:val="00306923"/>
    <w:rsid w:val="00331361"/>
    <w:rsid w:val="003920CD"/>
    <w:rsid w:val="00396791"/>
    <w:rsid w:val="00436CA9"/>
    <w:rsid w:val="005010A1"/>
    <w:rsid w:val="00505716"/>
    <w:rsid w:val="00597C3A"/>
    <w:rsid w:val="006141D1"/>
    <w:rsid w:val="006146C9"/>
    <w:rsid w:val="006A04B0"/>
    <w:rsid w:val="006E1934"/>
    <w:rsid w:val="006E710A"/>
    <w:rsid w:val="007533A3"/>
    <w:rsid w:val="007854B0"/>
    <w:rsid w:val="007C17B6"/>
    <w:rsid w:val="007D5D73"/>
    <w:rsid w:val="008518CF"/>
    <w:rsid w:val="00942ECF"/>
    <w:rsid w:val="00945D44"/>
    <w:rsid w:val="009A76AB"/>
    <w:rsid w:val="00A52435"/>
    <w:rsid w:val="00A61192"/>
    <w:rsid w:val="00AC3A41"/>
    <w:rsid w:val="00AC73CA"/>
    <w:rsid w:val="00AE0F96"/>
    <w:rsid w:val="00B41F5A"/>
    <w:rsid w:val="00B8245C"/>
    <w:rsid w:val="00BA12F6"/>
    <w:rsid w:val="00BA66A0"/>
    <w:rsid w:val="00BB5CC6"/>
    <w:rsid w:val="00BC1EF7"/>
    <w:rsid w:val="00C077BE"/>
    <w:rsid w:val="00C30E60"/>
    <w:rsid w:val="00C800EA"/>
    <w:rsid w:val="00C85A71"/>
    <w:rsid w:val="00CA1857"/>
    <w:rsid w:val="00CC4411"/>
    <w:rsid w:val="00CD16A3"/>
    <w:rsid w:val="00CD5642"/>
    <w:rsid w:val="00CF6A11"/>
    <w:rsid w:val="00D15C42"/>
    <w:rsid w:val="00DA0B6E"/>
    <w:rsid w:val="00DC384A"/>
    <w:rsid w:val="00DE1CE1"/>
    <w:rsid w:val="00DF13E7"/>
    <w:rsid w:val="00E167B5"/>
    <w:rsid w:val="00E17FD3"/>
    <w:rsid w:val="00E62D9E"/>
    <w:rsid w:val="00EC3CB6"/>
    <w:rsid w:val="00F34F88"/>
    <w:rsid w:val="00F53F19"/>
    <w:rsid w:val="00F848CC"/>
    <w:rsid w:val="00FA6A4C"/>
    <w:rsid w:val="00FB0A4C"/>
    <w:rsid w:val="00FE2430"/>
    <w:rsid w:val="0355ADA5"/>
    <w:rsid w:val="044C956B"/>
    <w:rsid w:val="05BB3AD7"/>
    <w:rsid w:val="0B1F0B85"/>
    <w:rsid w:val="0B52A986"/>
    <w:rsid w:val="0C53A811"/>
    <w:rsid w:val="0DDE7833"/>
    <w:rsid w:val="0E17CE47"/>
    <w:rsid w:val="0F9F2A2B"/>
    <w:rsid w:val="10E09C33"/>
    <w:rsid w:val="12F18876"/>
    <w:rsid w:val="138D0F2D"/>
    <w:rsid w:val="13F149C1"/>
    <w:rsid w:val="14ABAB38"/>
    <w:rsid w:val="1728EA83"/>
    <w:rsid w:val="1BD9EBB7"/>
    <w:rsid w:val="1D1AC916"/>
    <w:rsid w:val="1FEF14CB"/>
    <w:rsid w:val="20DD1C82"/>
    <w:rsid w:val="2116D909"/>
    <w:rsid w:val="2166B52F"/>
    <w:rsid w:val="242C312B"/>
    <w:rsid w:val="262FFFE3"/>
    <w:rsid w:val="28A3197B"/>
    <w:rsid w:val="29664920"/>
    <w:rsid w:val="2A2D19FB"/>
    <w:rsid w:val="2C9C56CB"/>
    <w:rsid w:val="2E34B86D"/>
    <w:rsid w:val="2E4C28A3"/>
    <w:rsid w:val="3084EF65"/>
    <w:rsid w:val="30D4CB8B"/>
    <w:rsid w:val="32AD2ADF"/>
    <w:rsid w:val="348F8115"/>
    <w:rsid w:val="35586088"/>
    <w:rsid w:val="3926D3E1"/>
    <w:rsid w:val="396DB239"/>
    <w:rsid w:val="3E8A26EC"/>
    <w:rsid w:val="41851BAE"/>
    <w:rsid w:val="41FB14B6"/>
    <w:rsid w:val="446CCE0C"/>
    <w:rsid w:val="44A3E423"/>
    <w:rsid w:val="455D497B"/>
    <w:rsid w:val="46287741"/>
    <w:rsid w:val="46795AD8"/>
    <w:rsid w:val="46AC9FD6"/>
    <w:rsid w:val="47FB1757"/>
    <w:rsid w:val="4894EA3D"/>
    <w:rsid w:val="4B357F16"/>
    <w:rsid w:val="4DDF14EB"/>
    <w:rsid w:val="4F7AE54C"/>
    <w:rsid w:val="5183907A"/>
    <w:rsid w:val="53E2237A"/>
    <w:rsid w:val="57BCC24B"/>
    <w:rsid w:val="57E1EAB6"/>
    <w:rsid w:val="58AB0E07"/>
    <w:rsid w:val="593E9C5D"/>
    <w:rsid w:val="5988A04E"/>
    <w:rsid w:val="5A2B3B86"/>
    <w:rsid w:val="5BF318B2"/>
    <w:rsid w:val="5DC2AB31"/>
    <w:rsid w:val="5DF2AA48"/>
    <w:rsid w:val="5E8C0B4C"/>
    <w:rsid w:val="5F44EF2D"/>
    <w:rsid w:val="5FECFC9B"/>
    <w:rsid w:val="60EC7008"/>
    <w:rsid w:val="639DE7DC"/>
    <w:rsid w:val="63BC6CCB"/>
    <w:rsid w:val="64363D0C"/>
    <w:rsid w:val="6BAE5653"/>
    <w:rsid w:val="6FEBE838"/>
    <w:rsid w:val="6FF1E58E"/>
    <w:rsid w:val="7167BF92"/>
    <w:rsid w:val="72B5C767"/>
    <w:rsid w:val="75091EB0"/>
    <w:rsid w:val="75295BDB"/>
    <w:rsid w:val="76EF019D"/>
    <w:rsid w:val="77493D68"/>
    <w:rsid w:val="780E68C4"/>
    <w:rsid w:val="7DDD53E6"/>
    <w:rsid w:val="7EE87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53E63"/>
  <w14:defaultImageDpi w14:val="300"/>
  <w15:docId w15:val="{9C9B4E63-BF87-4F6E-AEA5-E4F7EFE7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Level1">
    <w:name w:val="APA Level 1"/>
    <w:basedOn w:val="Normal"/>
    <w:autoRedefine/>
    <w:qFormat/>
    <w:rsid w:val="00C30E60"/>
    <w:pPr>
      <w:spacing w:line="480" w:lineRule="auto"/>
      <w:jc w:val="center"/>
    </w:pPr>
    <w:rPr>
      <w:rFonts w:ascii="Times New Roman" w:hAnsi="Times New Roman"/>
      <w:b/>
    </w:rPr>
  </w:style>
  <w:style w:type="paragraph" w:customStyle="1" w:styleId="APALevel3">
    <w:name w:val="APA Level 3"/>
    <w:basedOn w:val="Normal"/>
    <w:next w:val="Normal"/>
    <w:autoRedefine/>
    <w:qFormat/>
    <w:rsid w:val="00C30E60"/>
    <w:pPr>
      <w:spacing w:line="480" w:lineRule="auto"/>
      <w:ind w:left="720"/>
      <w:jc w:val="center"/>
    </w:pPr>
    <w:rPr>
      <w:rFonts w:ascii="Times New Roman" w:hAnsi="Times New Roman"/>
      <w:b/>
    </w:rPr>
  </w:style>
  <w:style w:type="paragraph" w:customStyle="1" w:styleId="APALevel2">
    <w:name w:val="APA Level 2"/>
    <w:basedOn w:val="APALevel1"/>
    <w:next w:val="Normal"/>
    <w:autoRedefine/>
    <w:qFormat/>
    <w:rsid w:val="00C30E60"/>
    <w:pPr>
      <w:contextualSpacing/>
      <w:jc w:val="left"/>
    </w:pPr>
  </w:style>
  <w:style w:type="paragraph" w:customStyle="1" w:styleId="APANormal">
    <w:name w:val="APA Normal"/>
    <w:basedOn w:val="Normal"/>
    <w:autoRedefine/>
    <w:qFormat/>
    <w:rsid w:val="00C30E60"/>
    <w:pPr>
      <w:spacing w:line="480" w:lineRule="auto"/>
    </w:pPr>
    <w:rPr>
      <w:rFonts w:ascii="Times New Roman" w:hAnsi="Times New Roman"/>
    </w:rPr>
  </w:style>
  <w:style w:type="paragraph" w:customStyle="1" w:styleId="APALevel4">
    <w:name w:val="APA Level 4"/>
    <w:basedOn w:val="APALevel3"/>
    <w:next w:val="APANormal"/>
    <w:autoRedefine/>
    <w:qFormat/>
    <w:rsid w:val="00C30E60"/>
    <w:pPr>
      <w:ind w:left="1440"/>
    </w:pPr>
    <w:rPr>
      <w:i/>
    </w:rPr>
  </w:style>
  <w:style w:type="paragraph" w:styleId="ListParagraph">
    <w:name w:val="List Paragraph"/>
    <w:basedOn w:val="Normal"/>
    <w:uiPriority w:val="34"/>
    <w:qFormat/>
    <w:rsid w:val="00DC384A"/>
    <w:pPr>
      <w:ind w:left="720"/>
      <w:contextualSpacing/>
    </w:pPr>
  </w:style>
  <w:style w:type="paragraph" w:customStyle="1" w:styleId="H3">
    <w:name w:val="H3"/>
    <w:basedOn w:val="Normal"/>
    <w:next w:val="Normal"/>
    <w:uiPriority w:val="99"/>
    <w:rsid w:val="009A76AB"/>
    <w:pPr>
      <w:keepNext/>
      <w:autoSpaceDE w:val="0"/>
      <w:autoSpaceDN w:val="0"/>
      <w:adjustRightInd w:val="0"/>
      <w:spacing w:before="100" w:after="100"/>
      <w:outlineLvl w:val="3"/>
    </w:pPr>
    <w:rPr>
      <w:rFonts w:ascii="Times New Roman" w:hAnsi="Times New Roman" w:cs="Times New Roman"/>
      <w:b/>
      <w:bCs/>
      <w:sz w:val="28"/>
      <w:szCs w:val="28"/>
    </w:rPr>
  </w:style>
  <w:style w:type="character" w:styleId="Hyperlink">
    <w:name w:val="Hyperlink"/>
    <w:basedOn w:val="DefaultParagraphFont"/>
    <w:uiPriority w:val="99"/>
    <w:rsid w:val="009A76AB"/>
    <w:rPr>
      <w:color w:val="0000FF"/>
      <w:u w:val="single"/>
    </w:rPr>
  </w:style>
  <w:style w:type="paragraph" w:styleId="z-BottomofForm">
    <w:name w:val="HTML Bottom of Form"/>
    <w:basedOn w:val="Normal"/>
    <w:next w:val="Normal"/>
    <w:link w:val="z-BottomofFormChar"/>
    <w:hidden/>
    <w:uiPriority w:val="99"/>
    <w:rsid w:val="009A76AB"/>
    <w:pPr>
      <w:pBdr>
        <w:top w:val="double" w:sz="2" w:space="0" w:color="000000"/>
      </w:pBdr>
      <w:autoSpaceDE w:val="0"/>
      <w:autoSpaceDN w:val="0"/>
      <w:adjustRightInd w:val="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9A76AB"/>
    <w:rPr>
      <w:rFonts w:ascii="Arial" w:hAnsi="Arial" w:cs="Arial"/>
      <w:vanish/>
      <w:sz w:val="16"/>
      <w:szCs w:val="16"/>
      <w:lang w:val="en-GB"/>
    </w:rPr>
  </w:style>
  <w:style w:type="paragraph" w:styleId="z-TopofForm">
    <w:name w:val="HTML Top of Form"/>
    <w:basedOn w:val="Normal"/>
    <w:next w:val="Normal"/>
    <w:link w:val="z-TopofFormChar"/>
    <w:hidden/>
    <w:uiPriority w:val="99"/>
    <w:rsid w:val="009A76AB"/>
    <w:pPr>
      <w:pBdr>
        <w:bottom w:val="double" w:sz="2" w:space="0" w:color="000000"/>
      </w:pBdr>
      <w:autoSpaceDE w:val="0"/>
      <w:autoSpaceDN w:val="0"/>
      <w:adjustRightInd w:val="0"/>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9A76AB"/>
    <w:rPr>
      <w:rFonts w:ascii="Arial" w:hAnsi="Arial" w:cs="Arial"/>
      <w:vanish/>
      <w:sz w:val="16"/>
      <w:szCs w:val="16"/>
      <w:lang w:val="en-GB"/>
    </w:rPr>
  </w:style>
  <w:style w:type="character" w:styleId="Strong">
    <w:name w:val="Strong"/>
    <w:basedOn w:val="DefaultParagraphFont"/>
    <w:uiPriority w:val="22"/>
    <w:qFormat/>
    <w:rsid w:val="009A76AB"/>
    <w:rPr>
      <w:b/>
      <w:bCs/>
    </w:rPr>
  </w:style>
  <w:style w:type="table" w:styleId="TableGrid">
    <w:name w:val="Table Grid"/>
    <w:basedOn w:val="TableNormal"/>
    <w:uiPriority w:val="59"/>
    <w:rsid w:val="00DA0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1934"/>
    <w:pPr>
      <w:tabs>
        <w:tab w:val="center" w:pos="4513"/>
        <w:tab w:val="right" w:pos="9026"/>
      </w:tabs>
    </w:pPr>
  </w:style>
  <w:style w:type="character" w:customStyle="1" w:styleId="HeaderChar">
    <w:name w:val="Header Char"/>
    <w:basedOn w:val="DefaultParagraphFont"/>
    <w:link w:val="Header"/>
    <w:uiPriority w:val="99"/>
    <w:rsid w:val="006E1934"/>
    <w:rPr>
      <w:lang w:val="en-GB"/>
    </w:rPr>
  </w:style>
  <w:style w:type="paragraph" w:styleId="Footer">
    <w:name w:val="footer"/>
    <w:basedOn w:val="Normal"/>
    <w:link w:val="FooterChar"/>
    <w:uiPriority w:val="99"/>
    <w:unhideWhenUsed/>
    <w:rsid w:val="006E1934"/>
    <w:pPr>
      <w:tabs>
        <w:tab w:val="center" w:pos="4513"/>
        <w:tab w:val="right" w:pos="9026"/>
      </w:tabs>
    </w:pPr>
  </w:style>
  <w:style w:type="character" w:customStyle="1" w:styleId="FooterChar">
    <w:name w:val="Footer Char"/>
    <w:basedOn w:val="DefaultParagraphFont"/>
    <w:link w:val="Footer"/>
    <w:uiPriority w:val="99"/>
    <w:rsid w:val="006E1934"/>
    <w:rPr>
      <w:lang w:val="en-GB"/>
    </w:rPr>
  </w:style>
  <w:style w:type="paragraph" w:styleId="BalloonText">
    <w:name w:val="Balloon Text"/>
    <w:basedOn w:val="Normal"/>
    <w:link w:val="BalloonTextChar"/>
    <w:uiPriority w:val="99"/>
    <w:semiHidden/>
    <w:unhideWhenUsed/>
    <w:rsid w:val="00224A0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4A0C"/>
    <w:rPr>
      <w:rFonts w:ascii="Times New Roman" w:hAnsi="Times New Roman" w:cs="Times New Roman"/>
      <w:sz w:val="18"/>
      <w:szCs w:val="18"/>
      <w:lang w:val="en-GB"/>
    </w:rPr>
  </w:style>
  <w:style w:type="character" w:styleId="CommentReference">
    <w:name w:val="annotation reference"/>
    <w:basedOn w:val="DefaultParagraphFont"/>
    <w:uiPriority w:val="99"/>
    <w:semiHidden/>
    <w:unhideWhenUsed/>
    <w:rsid w:val="00224A0C"/>
    <w:rPr>
      <w:sz w:val="16"/>
      <w:szCs w:val="16"/>
    </w:rPr>
  </w:style>
  <w:style w:type="paragraph" w:styleId="CommentText">
    <w:name w:val="annotation text"/>
    <w:basedOn w:val="Normal"/>
    <w:link w:val="CommentTextChar"/>
    <w:uiPriority w:val="99"/>
    <w:semiHidden/>
    <w:unhideWhenUsed/>
    <w:rsid w:val="00224A0C"/>
    <w:rPr>
      <w:sz w:val="20"/>
      <w:szCs w:val="20"/>
    </w:rPr>
  </w:style>
  <w:style w:type="character" w:customStyle="1" w:styleId="CommentTextChar">
    <w:name w:val="Comment Text Char"/>
    <w:basedOn w:val="DefaultParagraphFont"/>
    <w:link w:val="CommentText"/>
    <w:uiPriority w:val="99"/>
    <w:semiHidden/>
    <w:rsid w:val="00224A0C"/>
    <w:rPr>
      <w:sz w:val="20"/>
      <w:szCs w:val="20"/>
      <w:lang w:val="en-GB"/>
    </w:rPr>
  </w:style>
  <w:style w:type="paragraph" w:styleId="CommentSubject">
    <w:name w:val="annotation subject"/>
    <w:basedOn w:val="CommentText"/>
    <w:next w:val="CommentText"/>
    <w:link w:val="CommentSubjectChar"/>
    <w:uiPriority w:val="99"/>
    <w:semiHidden/>
    <w:unhideWhenUsed/>
    <w:rsid w:val="00224A0C"/>
    <w:rPr>
      <w:b/>
      <w:bCs/>
    </w:rPr>
  </w:style>
  <w:style w:type="character" w:customStyle="1" w:styleId="CommentSubjectChar">
    <w:name w:val="Comment Subject Char"/>
    <w:basedOn w:val="CommentTextChar"/>
    <w:link w:val="CommentSubject"/>
    <w:uiPriority w:val="99"/>
    <w:semiHidden/>
    <w:rsid w:val="00224A0C"/>
    <w:rPr>
      <w:b/>
      <w:bCs/>
      <w:sz w:val="20"/>
      <w:szCs w:val="20"/>
      <w:lang w:val="en-GB"/>
    </w:rPr>
  </w:style>
  <w:style w:type="character" w:styleId="UnresolvedMention">
    <w:name w:val="Unresolved Mention"/>
    <w:basedOn w:val="DefaultParagraphFont"/>
    <w:uiPriority w:val="99"/>
    <w:semiHidden/>
    <w:unhideWhenUsed/>
    <w:rsid w:val="00C077BE"/>
    <w:rPr>
      <w:color w:val="605E5C"/>
      <w:shd w:val="clear" w:color="auto" w:fill="E1DFDD"/>
    </w:rPr>
  </w:style>
  <w:style w:type="paragraph" w:styleId="NormalWeb">
    <w:name w:val="Normal (Web)"/>
    <w:basedOn w:val="Normal"/>
    <w:uiPriority w:val="99"/>
    <w:unhideWhenUsed/>
    <w:rsid w:val="002826E3"/>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48495">
      <w:bodyDiv w:val="1"/>
      <w:marLeft w:val="0"/>
      <w:marRight w:val="0"/>
      <w:marTop w:val="0"/>
      <w:marBottom w:val="0"/>
      <w:divBdr>
        <w:top w:val="none" w:sz="0" w:space="0" w:color="auto"/>
        <w:left w:val="none" w:sz="0" w:space="0" w:color="auto"/>
        <w:bottom w:val="none" w:sz="0" w:space="0" w:color="auto"/>
        <w:right w:val="none" w:sz="0" w:space="0" w:color="auto"/>
      </w:divBdr>
    </w:div>
    <w:div w:id="836506352">
      <w:bodyDiv w:val="1"/>
      <w:marLeft w:val="0"/>
      <w:marRight w:val="0"/>
      <w:marTop w:val="0"/>
      <w:marBottom w:val="0"/>
      <w:divBdr>
        <w:top w:val="none" w:sz="0" w:space="0" w:color="auto"/>
        <w:left w:val="none" w:sz="0" w:space="0" w:color="auto"/>
        <w:bottom w:val="none" w:sz="0" w:space="0" w:color="auto"/>
        <w:right w:val="none" w:sz="0" w:space="0" w:color="auto"/>
      </w:divBdr>
    </w:div>
    <w:div w:id="1031345176">
      <w:bodyDiv w:val="1"/>
      <w:marLeft w:val="0"/>
      <w:marRight w:val="0"/>
      <w:marTop w:val="0"/>
      <w:marBottom w:val="0"/>
      <w:divBdr>
        <w:top w:val="none" w:sz="0" w:space="0" w:color="auto"/>
        <w:left w:val="none" w:sz="0" w:space="0" w:color="auto"/>
        <w:bottom w:val="none" w:sz="0" w:space="0" w:color="auto"/>
        <w:right w:val="none" w:sz="0" w:space="0" w:color="auto"/>
      </w:divBdr>
    </w:div>
    <w:div w:id="12870082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k.freeston@ncl.uk" TargetMode="Externa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rk.freeston@ncl.uk"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dx.doi.org/10.1017/s1754470x2000029x"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oi.org/10.1007/s41811-019-00040-y"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covid19an.com" TargetMode="External"/><Relationship Id="rId2" Type="http://schemas.openxmlformats.org/officeDocument/2006/relationships/hyperlink" Target="mailto:mark.freeston@newcastle.ac.uk"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http://www.covid19an.com" TargetMode="External"/><Relationship Id="rId1" Type="http://schemas.openxmlformats.org/officeDocument/2006/relationships/hyperlink" Target="mailto:mark.freeston@newcastle.ac.uk"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covid19an.com" TargetMode="External"/><Relationship Id="rId2" Type="http://schemas.openxmlformats.org/officeDocument/2006/relationships/hyperlink" Target="mailto:mark.freeston@newcastle.ac.uk" TargetMode="External"/><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hyperlink" Target="http://www.covid19an.com" TargetMode="External"/><Relationship Id="rId1" Type="http://schemas.openxmlformats.org/officeDocument/2006/relationships/hyperlink" Target="mailto:mark.freeston@newcastl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b6a400f-54db-42ae-813e-29c8da04758c">
      <Terms xmlns="http://schemas.microsoft.com/office/infopath/2007/PartnerControls"/>
    </lcf76f155ced4ddcb4097134ff3c332f>
    <TaxCatchAll xmlns="31c2d729-496c-4861-aa0f-b4dfc7ee66c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C7168665BE6241BAAA64A9C1B96148" ma:contentTypeVersion="16" ma:contentTypeDescription="Create a new document." ma:contentTypeScope="" ma:versionID="8ef488b8718580f298921f0e82c43fcc">
  <xsd:schema xmlns:xsd="http://www.w3.org/2001/XMLSchema" xmlns:xs="http://www.w3.org/2001/XMLSchema" xmlns:p="http://schemas.microsoft.com/office/2006/metadata/properties" xmlns:ns2="6b6a400f-54db-42ae-813e-29c8da04758c" xmlns:ns3="31c2d729-496c-4861-aa0f-b4dfc7ee66cd" targetNamespace="http://schemas.microsoft.com/office/2006/metadata/properties" ma:root="true" ma:fieldsID="61b6352d114e2226c92a03a06cfd868f" ns2:_="" ns3:_="">
    <xsd:import namespace="6b6a400f-54db-42ae-813e-29c8da04758c"/>
    <xsd:import namespace="31c2d729-496c-4861-aa0f-b4dfc7ee66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a400f-54db-42ae-813e-29c8da047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a7a97d3-a1e8-4e72-aadf-490c0711cbeb"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c2d729-496c-4861-aa0f-b4dfc7ee66c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1ad40b8-67d1-46fa-8077-68050e6733e2}" ma:internalName="TaxCatchAll" ma:showField="CatchAllData" ma:web="31c2d729-496c-4861-aa0f-b4dfc7ee6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657ABE-EC41-4709-9A56-4A499280F5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2607C7-9785-46B5-9415-AB447C20C9A5}">
  <ds:schemaRefs>
    <ds:schemaRef ds:uri="http://schemas.microsoft.com/sharepoint/v3/contenttype/forms"/>
  </ds:schemaRefs>
</ds:datastoreItem>
</file>

<file path=customXml/itemProps3.xml><?xml version="1.0" encoding="utf-8"?>
<ds:datastoreItem xmlns:ds="http://schemas.openxmlformats.org/officeDocument/2006/customXml" ds:itemID="{AD11D898-DCFE-4813-99CA-D6F93C4C61E0}"/>
</file>

<file path=docProps/app.xml><?xml version="1.0" encoding="utf-8"?>
<Properties xmlns="http://schemas.openxmlformats.org/officeDocument/2006/extended-properties" xmlns:vt="http://schemas.openxmlformats.org/officeDocument/2006/docPropsVTypes">
  <Template>Normal</Template>
  <TotalTime>2</TotalTime>
  <Pages>9</Pages>
  <Words>2511</Words>
  <Characters>14319</Characters>
  <Application>Microsoft Office Word</Application>
  <DocSecurity>0</DocSecurity>
  <Lines>119</Lines>
  <Paragraphs>33</Paragraphs>
  <ScaleCrop>false</ScaleCrop>
  <Company/>
  <LinksUpToDate>false</LinksUpToDate>
  <CharactersWithSpaces>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Freeston</dc:creator>
  <cp:keywords/>
  <dc:description/>
  <cp:lastModifiedBy>Mark H Freeston</cp:lastModifiedBy>
  <cp:revision>9</cp:revision>
  <dcterms:created xsi:type="dcterms:W3CDTF">2020-12-02T23:07:00Z</dcterms:created>
  <dcterms:modified xsi:type="dcterms:W3CDTF">2020-12-10T09:15:00Z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0x01010064C7168665BE6241BAAA64A9C1B96148</vt:lpwstr>
  </property>
  <property fmtid="{D5CDD505-2E9C-101B-9397-08002B2CF9AE}" pid="3" name="MediaServiceImageTags">
    <vt:lpwstr/>
  </property>
</Properties>
</file>